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AA439" w14:textId="77777777" w:rsidR="0033178A" w:rsidRPr="00AC66F5" w:rsidRDefault="0033178A" w:rsidP="00351FE5">
      <w:pPr>
        <w:jc w:val="both"/>
        <w:rPr>
          <w:b/>
          <w:bCs/>
          <w:sz w:val="36"/>
          <w:szCs w:val="36"/>
        </w:rPr>
      </w:pPr>
      <w:r w:rsidRPr="00AC66F5">
        <w:rPr>
          <w:b/>
          <w:bCs/>
          <w:sz w:val="36"/>
          <w:szCs w:val="36"/>
        </w:rPr>
        <w:t>DISABILITY WORKING GROUP</w:t>
      </w:r>
    </w:p>
    <w:p w14:paraId="04BAD4E2" w14:textId="2296C7EB" w:rsidR="0033178A" w:rsidRPr="00AC66F5" w:rsidRDefault="0033178A" w:rsidP="00351FE5">
      <w:pPr>
        <w:jc w:val="both"/>
        <w:rPr>
          <w:b/>
          <w:bCs/>
          <w:sz w:val="28"/>
          <w:szCs w:val="28"/>
        </w:rPr>
      </w:pPr>
      <w:r w:rsidRPr="00AC66F5">
        <w:rPr>
          <w:b/>
          <w:bCs/>
          <w:sz w:val="28"/>
          <w:szCs w:val="28"/>
        </w:rPr>
        <w:t xml:space="preserve">Key Messages </w:t>
      </w:r>
      <w:r w:rsidR="00965FC8">
        <w:rPr>
          <w:b/>
          <w:bCs/>
          <w:sz w:val="28"/>
          <w:szCs w:val="28"/>
        </w:rPr>
        <w:t>October</w:t>
      </w:r>
      <w:r w:rsidR="003A163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2022</w:t>
      </w:r>
    </w:p>
    <w:p w14:paraId="0E85A218" w14:textId="77777777" w:rsidR="0033178A" w:rsidRDefault="0033178A" w:rsidP="00351FE5">
      <w:pPr>
        <w:jc w:val="both"/>
      </w:pPr>
    </w:p>
    <w:p w14:paraId="37A82AD7" w14:textId="4FBFA463" w:rsidR="0033178A" w:rsidRDefault="0033178A" w:rsidP="000F087B">
      <w:pPr>
        <w:jc w:val="both"/>
      </w:pPr>
      <w:r>
        <w:t xml:space="preserve">Members: </w:t>
      </w:r>
      <w:r w:rsidR="00876FEE">
        <w:t xml:space="preserve">John Marrable, </w:t>
      </w:r>
      <w:r>
        <w:t>Simon Fogarty, George Kerr</w:t>
      </w:r>
      <w:r w:rsidR="006C55CA">
        <w:t>, Te Aroha Springford</w:t>
      </w:r>
      <w:r w:rsidR="000F087B">
        <w:t xml:space="preserve">, </w:t>
      </w:r>
    </w:p>
    <w:p w14:paraId="498055D1" w14:textId="0D8FB5A0" w:rsidR="0033178A" w:rsidRDefault="0033178A" w:rsidP="00351FE5">
      <w:pPr>
        <w:jc w:val="both"/>
      </w:pPr>
      <w:r>
        <w:t xml:space="preserve">Standing members: William Robertson, Kathryn Harkin, </w:t>
      </w:r>
    </w:p>
    <w:p w14:paraId="5B69195A" w14:textId="079FE8EF" w:rsidR="0033178A" w:rsidRDefault="002B75BF" w:rsidP="00BF7989">
      <w:pPr>
        <w:jc w:val="both"/>
      </w:pPr>
      <w:r>
        <w:t xml:space="preserve">Apologies: </w:t>
      </w:r>
      <w:r w:rsidR="00876FEE">
        <w:t>David Bainbridge-Zafar</w:t>
      </w:r>
      <w:r w:rsidR="00BF7989">
        <w:t xml:space="preserve">, Jeff Melville, </w:t>
      </w:r>
      <w:r w:rsidR="00965FC8">
        <w:t>Jack Devereux, Vanessa Taane</w:t>
      </w:r>
      <w:r w:rsidR="00965FC8">
        <w:t xml:space="preserve">, </w:t>
      </w:r>
      <w:r w:rsidR="00965FC8">
        <w:t>Heather Clay</w:t>
      </w:r>
    </w:p>
    <w:p w14:paraId="69FE7725" w14:textId="1CB7BC31" w:rsidR="002B75BF" w:rsidRDefault="002B75BF" w:rsidP="002B75BF">
      <w:pPr>
        <w:jc w:val="both"/>
      </w:pPr>
      <w:r>
        <w:t xml:space="preserve">Guests: </w:t>
      </w:r>
    </w:p>
    <w:p w14:paraId="622DC465" w14:textId="77777777" w:rsidR="002B75BF" w:rsidRDefault="002B75BF" w:rsidP="002B75BF">
      <w:pPr>
        <w:jc w:val="both"/>
      </w:pPr>
    </w:p>
    <w:p w14:paraId="10D43D7F" w14:textId="0E318679" w:rsidR="0033178A" w:rsidRDefault="0033178A" w:rsidP="00351FE5">
      <w:pPr>
        <w:jc w:val="both"/>
      </w:pPr>
      <w:r>
        <w:t>The Disability Workin</w:t>
      </w:r>
      <w:r w:rsidR="006C55CA">
        <w:t xml:space="preserve">g Group members met on Friday </w:t>
      </w:r>
      <w:r w:rsidR="00965FC8">
        <w:t>14 October</w:t>
      </w:r>
      <w:r>
        <w:t xml:space="preserve"> 2022.</w:t>
      </w:r>
    </w:p>
    <w:p w14:paraId="3947ECB5" w14:textId="77777777" w:rsidR="0033178A" w:rsidRDefault="0033178A" w:rsidP="00351FE5">
      <w:pPr>
        <w:jc w:val="both"/>
      </w:pPr>
    </w:p>
    <w:p w14:paraId="61EED546" w14:textId="7A0906AB" w:rsidR="00F01786" w:rsidRDefault="00965FC8" w:rsidP="00965FC8">
      <w:pPr>
        <w:pStyle w:val="ListParagraph"/>
        <w:numPr>
          <w:ilvl w:val="0"/>
          <w:numId w:val="5"/>
        </w:numPr>
        <w:jc w:val="both"/>
      </w:pPr>
      <w:r>
        <w:t>Member reported positive interactions at the hospital including screener response to consumer using NZSL and when phoning through to get information for a very anxious consumer with an upcoming visit to hospital</w:t>
      </w:r>
    </w:p>
    <w:p w14:paraId="4751BAC4" w14:textId="481C76E8" w:rsidR="00942F58" w:rsidRDefault="00942F58" w:rsidP="00965FC8">
      <w:pPr>
        <w:pStyle w:val="ListParagraph"/>
        <w:numPr>
          <w:ilvl w:val="0"/>
          <w:numId w:val="5"/>
        </w:numPr>
        <w:jc w:val="both"/>
      </w:pPr>
      <w:r>
        <w:t xml:space="preserve">Signage much improved up at Wakari entrance, a couple more things that need to be changed. John to feed back. Need to establish what changes have occurred at Southland since previous audit – John due to go down for another visit. Need to establish what changes have been made to date – hold them accountable. </w:t>
      </w:r>
    </w:p>
    <w:p w14:paraId="070A6A84" w14:textId="54C20769" w:rsidR="00705AD4" w:rsidRDefault="00705AD4" w:rsidP="00965FC8">
      <w:pPr>
        <w:pStyle w:val="ListParagraph"/>
        <w:numPr>
          <w:ilvl w:val="0"/>
          <w:numId w:val="5"/>
        </w:numPr>
        <w:jc w:val="both"/>
      </w:pPr>
      <w:r>
        <w:t>Short staffing an international issue</w:t>
      </w:r>
    </w:p>
    <w:p w14:paraId="32A3294D" w14:textId="617BA48B" w:rsidR="003B3E18" w:rsidRDefault="003B3E18" w:rsidP="00965FC8">
      <w:pPr>
        <w:pStyle w:val="ListParagraph"/>
        <w:numPr>
          <w:ilvl w:val="0"/>
          <w:numId w:val="5"/>
        </w:numPr>
        <w:jc w:val="both"/>
      </w:pPr>
      <w:r>
        <w:t>Accessibility Charter proffered as something that group should consider suggesting Te Whatu Ora Southern sign on to – members agreed</w:t>
      </w:r>
      <w:r w:rsidR="009C5DA1">
        <w:t>. John to contact Office for Disability Issues.</w:t>
      </w:r>
    </w:p>
    <w:p w14:paraId="5F6451FE" w14:textId="554BD284" w:rsidR="009C5DA1" w:rsidRDefault="009C5DA1" w:rsidP="00965FC8">
      <w:pPr>
        <w:pStyle w:val="ListParagraph"/>
        <w:numPr>
          <w:ilvl w:val="0"/>
          <w:numId w:val="5"/>
        </w:numPr>
        <w:jc w:val="both"/>
      </w:pPr>
      <w:r>
        <w:t>Enabling Good Lives</w:t>
      </w:r>
      <w:r>
        <w:t xml:space="preserve"> being developed nationally, consumer workshop held recently</w:t>
      </w:r>
    </w:p>
    <w:p w14:paraId="76E395D9" w14:textId="3D98EF48" w:rsidR="003B3E18" w:rsidRDefault="009C5DA1" w:rsidP="00965FC8">
      <w:pPr>
        <w:pStyle w:val="ListParagraph"/>
        <w:numPr>
          <w:ilvl w:val="0"/>
          <w:numId w:val="5"/>
        </w:numPr>
        <w:jc w:val="both"/>
      </w:pPr>
      <w:r>
        <w:t>Enabling Good Lives a great model but does not reach those with mental health or long term chronic conditions.</w:t>
      </w:r>
    </w:p>
    <w:p w14:paraId="491D989F" w14:textId="77777777" w:rsidR="004223EA" w:rsidRDefault="00544BCA" w:rsidP="00965FC8">
      <w:pPr>
        <w:pStyle w:val="ListParagraph"/>
        <w:numPr>
          <w:ilvl w:val="0"/>
          <w:numId w:val="5"/>
        </w:numPr>
        <w:jc w:val="both"/>
      </w:pPr>
      <w:r>
        <w:t>Te Whatu Ora Southern-funded services should have included in their contract their responsibilities under the Disability Strategy as well</w:t>
      </w:r>
    </w:p>
    <w:p w14:paraId="346FA972" w14:textId="77777777" w:rsidR="004223EA" w:rsidRDefault="004223EA" w:rsidP="00965FC8">
      <w:pPr>
        <w:pStyle w:val="ListParagraph"/>
        <w:numPr>
          <w:ilvl w:val="0"/>
          <w:numId w:val="5"/>
        </w:numPr>
        <w:jc w:val="both"/>
      </w:pPr>
      <w:r>
        <w:t>Suggestion of a database of staff who have lived experience/training in disability – link with Staff Disability Survey which is upcoming</w:t>
      </w:r>
    </w:p>
    <w:p w14:paraId="2F206E01" w14:textId="101F4F47" w:rsidR="00544BCA" w:rsidRDefault="004223EA" w:rsidP="00965FC8">
      <w:pPr>
        <w:pStyle w:val="ListParagraph"/>
        <w:numPr>
          <w:ilvl w:val="0"/>
          <w:numId w:val="5"/>
        </w:numPr>
        <w:jc w:val="both"/>
      </w:pPr>
      <w:r>
        <w:t>Suggestion of a photo board of cross-hospital staff, e.g. chaplain who can be contacted</w:t>
      </w:r>
      <w:r w:rsidR="00544BCA">
        <w:t xml:space="preserve"> </w:t>
      </w:r>
    </w:p>
    <w:sectPr w:rsidR="00544B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438B"/>
    <w:multiLevelType w:val="hybridMultilevel"/>
    <w:tmpl w:val="DA1635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F4EFC"/>
    <w:multiLevelType w:val="hybridMultilevel"/>
    <w:tmpl w:val="CE4A8D00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E72FDB"/>
    <w:multiLevelType w:val="hybridMultilevel"/>
    <w:tmpl w:val="205CC350"/>
    <w:lvl w:ilvl="0" w:tplc="0C461A1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3810E7"/>
    <w:multiLevelType w:val="hybridMultilevel"/>
    <w:tmpl w:val="51881F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F7F79"/>
    <w:multiLevelType w:val="hybridMultilevel"/>
    <w:tmpl w:val="3CDE9E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628125">
    <w:abstractNumId w:val="4"/>
  </w:num>
  <w:num w:numId="2" w16cid:durableId="2044013096">
    <w:abstractNumId w:val="2"/>
  </w:num>
  <w:num w:numId="3" w16cid:durableId="2133595547">
    <w:abstractNumId w:val="0"/>
  </w:num>
  <w:num w:numId="4" w16cid:durableId="77558121">
    <w:abstractNumId w:val="1"/>
  </w:num>
  <w:num w:numId="5" w16cid:durableId="13132880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78A"/>
    <w:rsid w:val="000F087B"/>
    <w:rsid w:val="00201AA3"/>
    <w:rsid w:val="002041F8"/>
    <w:rsid w:val="00280855"/>
    <w:rsid w:val="002B75BF"/>
    <w:rsid w:val="0033178A"/>
    <w:rsid w:val="00351FE5"/>
    <w:rsid w:val="003A1638"/>
    <w:rsid w:val="003B3E18"/>
    <w:rsid w:val="004223EA"/>
    <w:rsid w:val="00432336"/>
    <w:rsid w:val="00544BCA"/>
    <w:rsid w:val="006C55CA"/>
    <w:rsid w:val="00705AD4"/>
    <w:rsid w:val="007733F9"/>
    <w:rsid w:val="0079231D"/>
    <w:rsid w:val="00835676"/>
    <w:rsid w:val="00876FEE"/>
    <w:rsid w:val="00890F34"/>
    <w:rsid w:val="008D7DFB"/>
    <w:rsid w:val="00903B19"/>
    <w:rsid w:val="00942F58"/>
    <w:rsid w:val="00965FC8"/>
    <w:rsid w:val="00993FE4"/>
    <w:rsid w:val="009C5DA1"/>
    <w:rsid w:val="00A86285"/>
    <w:rsid w:val="00AC7DF1"/>
    <w:rsid w:val="00B67A85"/>
    <w:rsid w:val="00BF7989"/>
    <w:rsid w:val="00D35E30"/>
    <w:rsid w:val="00E135D7"/>
    <w:rsid w:val="00E73DBF"/>
    <w:rsid w:val="00ED5492"/>
    <w:rsid w:val="00F0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55CFE"/>
  <w15:chartTrackingRefBased/>
  <w15:docId w15:val="{205BE95E-7F21-4898-A479-6B11109E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Harkin</dc:creator>
  <cp:keywords/>
  <dc:description/>
  <cp:lastModifiedBy>Kathryn Harkin</cp:lastModifiedBy>
  <cp:revision>14</cp:revision>
  <dcterms:created xsi:type="dcterms:W3CDTF">2022-02-27T22:04:00Z</dcterms:created>
  <dcterms:modified xsi:type="dcterms:W3CDTF">2022-10-13T23:00:00Z</dcterms:modified>
</cp:coreProperties>
</file>