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4714" w14:textId="64631F3A" w:rsidR="00DF3A52" w:rsidRPr="008273BB" w:rsidRDefault="00141334" w:rsidP="003730EE">
      <w:pPr>
        <w:autoSpaceDE w:val="0"/>
        <w:autoSpaceDN w:val="0"/>
        <w:adjustRightInd w:val="0"/>
        <w:spacing w:after="0" w:line="240" w:lineRule="auto"/>
        <w:jc w:val="right"/>
        <w:rPr>
          <w:rFonts w:cs="Calibri"/>
          <w:b/>
          <w:bCs/>
          <w:sz w:val="24"/>
          <w:szCs w:val="24"/>
        </w:rPr>
      </w:pPr>
      <w:r>
        <w:rPr>
          <w:rFonts w:cs="Calibri"/>
          <w:b/>
          <w:bCs/>
          <w:sz w:val="24"/>
          <w:szCs w:val="24"/>
        </w:rPr>
        <w:t xml:space="preserve"> </w:t>
      </w:r>
    </w:p>
    <w:sdt>
      <w:sdtPr>
        <w:rPr>
          <w:rFonts w:asciiTheme="minorHAnsi" w:hAnsiTheme="minorHAnsi" w:cstheme="minorHAnsi"/>
          <w:color w:val="15284C"/>
          <w:sz w:val="40"/>
          <w:szCs w:val="40"/>
        </w:rPr>
        <w:id w:val="-1610813118"/>
        <w:lock w:val="contentLocked"/>
        <w:placeholder>
          <w:docPart w:val="DefaultPlaceholder_-1854013440"/>
        </w:placeholder>
        <w:group/>
      </w:sdtPr>
      <w:sdtEndPr>
        <w:rPr>
          <w:b/>
          <w:bCs/>
        </w:rPr>
      </w:sdtEndPr>
      <w:sdtContent>
        <w:p w14:paraId="1DC0BA73" w14:textId="44001521"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Position Description | Te whakaturanga ō mahi</w:t>
          </w:r>
          <w:r w:rsidRPr="00FC3FD6">
            <w:rPr>
              <w:rFonts w:asciiTheme="minorHAnsi" w:hAnsiTheme="minorHAnsi" w:cstheme="minorHAnsi"/>
              <w:b/>
              <w:bCs/>
              <w:color w:val="15284C"/>
              <w:sz w:val="24"/>
              <w:szCs w:val="24"/>
            </w:rPr>
            <w:t xml:space="preserve"> </w:t>
          </w:r>
        </w:p>
        <w:p w14:paraId="38762807" w14:textId="355CCBB8" w:rsidR="00DF3A52" w:rsidRDefault="003730EE" w:rsidP="003730EE">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Health New Zealand </w:t>
          </w:r>
        </w:p>
      </w:sdtContent>
    </w:sdt>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1767"/>
        <w:gridCol w:w="2022"/>
        <w:gridCol w:w="2585"/>
      </w:tblGrid>
      <w:tr w:rsidR="00E44ABE" w:rsidRPr="00FC3FD6" w14:paraId="2C53DDCD" w14:textId="77777777" w:rsidTr="34D4839D">
        <w:tc>
          <w:tcPr>
            <w:tcW w:w="2376" w:type="dxa"/>
          </w:tcPr>
          <w:p w14:paraId="57AF5811"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tc>
        <w:tc>
          <w:tcPr>
            <w:tcW w:w="6838" w:type="dxa"/>
            <w:gridSpan w:val="4"/>
          </w:tcPr>
          <w:sdt>
            <w:sdtPr>
              <w:rPr>
                <w:rFonts w:asciiTheme="minorHAnsi" w:hAnsiTheme="minorHAnsi" w:cstheme="minorBidi"/>
                <w:b/>
                <w:bCs/>
                <w:color w:val="15C1C1"/>
                <w:sz w:val="24"/>
                <w:szCs w:val="24"/>
              </w:rPr>
              <w:id w:val="-1933351035"/>
              <w:lock w:val="contentLocked"/>
              <w:placeholder>
                <w:docPart w:val="DefaultPlaceholder_-1854013440"/>
              </w:placeholder>
              <w:group/>
            </w:sdtPr>
            <w:sdtEndPr>
              <w:rPr>
                <w:color w:val="124D50"/>
              </w:rPr>
            </w:sdtEndPr>
            <w:sdtContent>
              <w:p w14:paraId="7CD256AB" w14:textId="16794BE9" w:rsidR="00E44ABE" w:rsidRPr="00D32E25" w:rsidRDefault="00E44ABE" w:rsidP="00EE6D4A">
                <w:pPr>
                  <w:spacing w:after="0"/>
                  <w:rPr>
                    <w:rFonts w:asciiTheme="minorHAnsi" w:hAnsiTheme="minorHAnsi" w:cstheme="minorBidi"/>
                    <w:b/>
                    <w:bCs/>
                    <w:color w:val="124D50"/>
                    <w:sz w:val="24"/>
                    <w:szCs w:val="24"/>
                  </w:rPr>
                </w:pPr>
                <w:r w:rsidRPr="00D32E25">
                  <w:rPr>
                    <w:rFonts w:asciiTheme="minorHAnsi" w:hAnsiTheme="minorHAnsi" w:cstheme="minorBidi"/>
                    <w:b/>
                    <w:bCs/>
                    <w:color w:val="15C1C1"/>
                    <w:sz w:val="24"/>
                    <w:szCs w:val="24"/>
                  </w:rPr>
                  <w:t>Allied Health Assistant</w:t>
                </w:r>
                <w:r w:rsidRPr="00D32E25">
                  <w:rPr>
                    <w:rFonts w:asciiTheme="minorHAnsi" w:hAnsiTheme="minorHAnsi" w:cstheme="minorBidi"/>
                    <w:b/>
                    <w:bCs/>
                    <w:color w:val="124D50"/>
                    <w:sz w:val="24"/>
                    <w:szCs w:val="24"/>
                  </w:rPr>
                  <w:t xml:space="preserve"> </w:t>
                </w:r>
              </w:p>
            </w:sdtContent>
          </w:sdt>
        </w:tc>
      </w:tr>
      <w:tr w:rsidR="00E44ABE" w:rsidRPr="00FC3FD6" w14:paraId="44D439CD" w14:textId="77777777" w:rsidTr="34D4839D">
        <w:tc>
          <w:tcPr>
            <w:tcW w:w="2376" w:type="dxa"/>
          </w:tcPr>
          <w:p w14:paraId="2870C8BB"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tc>
        <w:tc>
          <w:tcPr>
            <w:tcW w:w="6838" w:type="dxa"/>
            <w:gridSpan w:val="4"/>
          </w:tcPr>
          <w:p w14:paraId="72D48195" w14:textId="3532731C" w:rsidR="00E44ABE" w:rsidRPr="008A6DCA" w:rsidRDefault="004B18AF" w:rsidP="007E7C0F">
            <w:pPr>
              <w:pStyle w:val="NoSpacing"/>
              <w:rPr>
                <w:rFonts w:asciiTheme="minorHAnsi" w:hAnsiTheme="minorHAnsi" w:cstheme="minorHAnsi"/>
                <w:bCs/>
                <w:color w:val="15284C"/>
                <w:sz w:val="22"/>
              </w:rPr>
            </w:pPr>
            <w:r w:rsidRPr="008A6DCA">
              <w:rPr>
                <w:rFonts w:asciiTheme="minorHAnsi" w:hAnsiTheme="minorHAnsi" w:cstheme="minorHAnsi"/>
                <w:bCs/>
                <w:color w:val="15284C"/>
                <w:sz w:val="22"/>
              </w:rPr>
              <w:t>Operationally</w:t>
            </w:r>
            <w:r w:rsidR="00721413" w:rsidRPr="008A6DCA">
              <w:rPr>
                <w:rFonts w:asciiTheme="minorHAnsi" w:hAnsiTheme="minorHAnsi" w:cstheme="minorHAnsi"/>
                <w:bCs/>
                <w:color w:val="15284C"/>
                <w:sz w:val="22"/>
              </w:rPr>
              <w:t>:</w:t>
            </w:r>
            <w:r w:rsidR="008A6DCA">
              <w:rPr>
                <w:rFonts w:asciiTheme="minorHAnsi" w:hAnsiTheme="minorHAnsi" w:cstheme="minorHAnsi"/>
                <w:bCs/>
                <w:color w:val="15284C"/>
                <w:sz w:val="22"/>
              </w:rPr>
              <w:t xml:space="preserve"> </w:t>
            </w:r>
            <w:r w:rsidR="00592486">
              <w:rPr>
                <w:rFonts w:asciiTheme="minorHAnsi" w:hAnsiTheme="minorHAnsi" w:cstheme="minorHAnsi"/>
                <w:bCs/>
                <w:color w:val="15284C"/>
                <w:sz w:val="22"/>
              </w:rPr>
              <w:t>Clinical Lead SCOTS</w:t>
            </w:r>
          </w:p>
          <w:p w14:paraId="09D17DD0" w14:textId="7A161DF2" w:rsidR="00721413" w:rsidRPr="008A6DCA" w:rsidRDefault="00721413" w:rsidP="007E7C0F">
            <w:pPr>
              <w:pStyle w:val="NoSpacing"/>
              <w:rPr>
                <w:rFonts w:asciiTheme="minorHAnsi" w:hAnsiTheme="minorHAnsi" w:cstheme="minorHAnsi"/>
                <w:bCs/>
                <w:color w:val="15284C"/>
                <w:sz w:val="22"/>
              </w:rPr>
            </w:pPr>
            <w:r w:rsidRPr="008A6DCA">
              <w:rPr>
                <w:rFonts w:asciiTheme="minorHAnsi" w:hAnsiTheme="minorHAnsi" w:cstheme="minorHAnsi"/>
                <w:bCs/>
                <w:color w:val="15284C"/>
                <w:sz w:val="22"/>
              </w:rPr>
              <w:t>Professionally</w:t>
            </w:r>
            <w:r w:rsidR="008A6DCA">
              <w:rPr>
                <w:rFonts w:asciiTheme="minorHAnsi" w:hAnsiTheme="minorHAnsi" w:cstheme="minorHAnsi"/>
                <w:bCs/>
                <w:color w:val="15284C"/>
                <w:sz w:val="22"/>
              </w:rPr>
              <w:t>: Physio Professional Leader</w:t>
            </w:r>
          </w:p>
        </w:tc>
      </w:tr>
      <w:tr w:rsidR="00E44ABE" w:rsidRPr="00FC3FD6" w14:paraId="6C34ED44" w14:textId="77777777" w:rsidTr="34D4839D">
        <w:tc>
          <w:tcPr>
            <w:tcW w:w="2376" w:type="dxa"/>
          </w:tcPr>
          <w:p w14:paraId="1CBA51E1"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tc>
        <w:tc>
          <w:tcPr>
            <w:tcW w:w="6838" w:type="dxa"/>
            <w:gridSpan w:val="4"/>
          </w:tcPr>
          <w:p w14:paraId="32E3E780" w14:textId="322D1E4A" w:rsidR="00E44ABE" w:rsidRPr="00FC3FD6" w:rsidRDefault="00153528" w:rsidP="007E7C0F">
            <w:pPr>
              <w:pStyle w:val="NoSpacing"/>
              <w:rPr>
                <w:rFonts w:asciiTheme="minorHAnsi" w:hAnsiTheme="minorHAnsi" w:cstheme="minorHAnsi"/>
                <w:bCs/>
                <w:color w:val="15284C"/>
                <w:sz w:val="22"/>
              </w:rPr>
            </w:pPr>
            <w:r w:rsidRPr="008A6DCA">
              <w:rPr>
                <w:rFonts w:asciiTheme="minorHAnsi" w:hAnsiTheme="minorHAnsi" w:cstheme="minorHAnsi"/>
                <w:bCs/>
                <w:color w:val="15284C"/>
                <w:sz w:val="22"/>
              </w:rPr>
              <w:t>Dunedin</w:t>
            </w:r>
          </w:p>
        </w:tc>
      </w:tr>
      <w:tr w:rsidR="00E44ABE" w:rsidRPr="00FC3FD6" w14:paraId="6AE473BE" w14:textId="77777777" w:rsidTr="34D4839D">
        <w:tc>
          <w:tcPr>
            <w:tcW w:w="2376" w:type="dxa"/>
          </w:tcPr>
          <w:p w14:paraId="457F4CC1"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tc>
        <w:tc>
          <w:tcPr>
            <w:tcW w:w="6838" w:type="dxa"/>
            <w:gridSpan w:val="4"/>
          </w:tcPr>
          <w:p w14:paraId="3FB0561D" w14:textId="79A76D2C" w:rsidR="00E44ABE" w:rsidRPr="00FC3FD6" w:rsidRDefault="008A6DCA" w:rsidP="007E7C0F">
            <w:pPr>
              <w:pStyle w:val="NoSpacing"/>
              <w:rPr>
                <w:rFonts w:asciiTheme="minorHAnsi" w:hAnsiTheme="minorHAnsi" w:cstheme="minorHAnsi"/>
                <w:bCs/>
                <w:color w:val="15284C"/>
                <w:sz w:val="22"/>
              </w:rPr>
            </w:pPr>
            <w:r>
              <w:rPr>
                <w:rFonts w:asciiTheme="minorHAnsi" w:hAnsiTheme="minorHAnsi" w:cstheme="minorHAnsi"/>
                <w:bCs/>
                <w:color w:val="15284C"/>
                <w:sz w:val="22"/>
              </w:rPr>
              <w:t>Allied Health</w:t>
            </w:r>
          </w:p>
        </w:tc>
      </w:tr>
      <w:tr w:rsidR="00E44ABE" w:rsidRPr="00FC3FD6" w14:paraId="13E490E0" w14:textId="77777777" w:rsidTr="34D4839D">
        <w:tc>
          <w:tcPr>
            <w:tcW w:w="2376" w:type="dxa"/>
            <w:tcBorders>
              <w:top w:val="single" w:sz="4" w:space="0" w:color="E7E6E6" w:themeColor="background2"/>
            </w:tcBorders>
          </w:tcPr>
          <w:p w14:paraId="59393EBA"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Direct Reports</w:t>
            </w:r>
          </w:p>
        </w:tc>
        <w:tc>
          <w:tcPr>
            <w:tcW w:w="2231" w:type="dxa"/>
            <w:gridSpan w:val="2"/>
            <w:tcBorders>
              <w:top w:val="single" w:sz="4" w:space="0" w:color="E7E6E6" w:themeColor="background2"/>
            </w:tcBorders>
          </w:tcPr>
          <w:p w14:paraId="04284568" w14:textId="058DE0D9" w:rsidR="00E44ABE" w:rsidRPr="00FC3FD6" w:rsidRDefault="00E44ABE" w:rsidP="007E7C0F">
            <w:pPr>
              <w:pStyle w:val="NoSpacing"/>
              <w:rPr>
                <w:rFonts w:asciiTheme="minorHAnsi" w:hAnsiTheme="minorHAnsi" w:cstheme="minorHAnsi"/>
                <w:bCs/>
                <w:color w:val="15284C"/>
                <w:sz w:val="22"/>
              </w:rPr>
            </w:pPr>
            <w:r w:rsidRPr="00FC3FD6">
              <w:rPr>
                <w:rFonts w:asciiTheme="minorHAnsi" w:hAnsiTheme="minorHAnsi" w:cstheme="minorHAnsi"/>
                <w:color w:val="15284C"/>
                <w:sz w:val="22"/>
              </w:rPr>
              <w:t xml:space="preserve"> </w:t>
            </w:r>
            <w:r w:rsidR="00153528">
              <w:rPr>
                <w:rFonts w:asciiTheme="minorHAnsi" w:hAnsiTheme="minorHAnsi" w:cstheme="minorHAnsi"/>
                <w:color w:val="15284C"/>
                <w:sz w:val="22"/>
              </w:rPr>
              <w:t>N/A</w:t>
            </w:r>
          </w:p>
        </w:tc>
        <w:tc>
          <w:tcPr>
            <w:tcW w:w="2022" w:type="dxa"/>
            <w:tcBorders>
              <w:top w:val="single" w:sz="4" w:space="0" w:color="E7E6E6" w:themeColor="background2"/>
            </w:tcBorders>
          </w:tcPr>
          <w:p w14:paraId="17FB6679" w14:textId="77777777" w:rsidR="00E44ABE" w:rsidRPr="00FC3FD6" w:rsidRDefault="00E44ABE" w:rsidP="007E7C0F">
            <w:pPr>
              <w:pStyle w:val="NoSpacing"/>
              <w:rPr>
                <w:rFonts w:asciiTheme="minorHAnsi" w:hAnsiTheme="minorHAnsi" w:cstheme="minorHAnsi"/>
                <w:b/>
                <w:bCs/>
                <w:color w:val="15284C"/>
                <w:sz w:val="24"/>
                <w:szCs w:val="24"/>
              </w:rPr>
            </w:pPr>
            <w:r w:rsidRPr="00FC3FD6">
              <w:rPr>
                <w:rFonts w:asciiTheme="minorHAnsi" w:hAnsiTheme="minorHAnsi" w:cstheme="minorHAnsi"/>
                <w:b/>
                <w:bCs/>
                <w:color w:val="15284C"/>
                <w:sz w:val="24"/>
                <w:szCs w:val="24"/>
              </w:rPr>
              <w:t>Total FTE</w:t>
            </w:r>
          </w:p>
        </w:tc>
        <w:tc>
          <w:tcPr>
            <w:tcW w:w="2585" w:type="dxa"/>
            <w:tcBorders>
              <w:top w:val="single" w:sz="4" w:space="0" w:color="E7E6E6" w:themeColor="background2"/>
            </w:tcBorders>
          </w:tcPr>
          <w:p w14:paraId="2296F292" w14:textId="0C764EAA" w:rsidR="00E44ABE" w:rsidRPr="00FC3FD6" w:rsidRDefault="009535E4" w:rsidP="007E7C0F">
            <w:pPr>
              <w:pStyle w:val="NoSpacing"/>
              <w:rPr>
                <w:rFonts w:asciiTheme="minorHAnsi" w:hAnsiTheme="minorHAnsi" w:cstheme="minorHAnsi"/>
                <w:bCs/>
                <w:color w:val="15284C"/>
                <w:sz w:val="22"/>
              </w:rPr>
            </w:pPr>
            <w:r>
              <w:rPr>
                <w:rFonts w:asciiTheme="minorHAnsi" w:hAnsiTheme="minorHAnsi" w:cstheme="minorHAnsi"/>
                <w:bCs/>
                <w:color w:val="15284C"/>
                <w:sz w:val="22"/>
              </w:rPr>
              <w:t>0.6</w:t>
            </w:r>
          </w:p>
        </w:tc>
      </w:tr>
      <w:tr w:rsidR="00E44ABE" w:rsidRPr="00FC3FD6" w14:paraId="03D3945A" w14:textId="77777777" w:rsidTr="34D4839D">
        <w:tc>
          <w:tcPr>
            <w:tcW w:w="2840" w:type="dxa"/>
            <w:gridSpan w:val="2"/>
          </w:tcPr>
          <w:p w14:paraId="29384418"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Date</w:t>
            </w:r>
          </w:p>
        </w:tc>
        <w:tc>
          <w:tcPr>
            <w:tcW w:w="6374" w:type="dxa"/>
            <w:gridSpan w:val="3"/>
          </w:tcPr>
          <w:p w14:paraId="6E9922A9" w14:textId="28EB143A" w:rsidR="00E44ABE" w:rsidRPr="00FC3FD6" w:rsidRDefault="00153528" w:rsidP="007E7C0F">
            <w:pPr>
              <w:pStyle w:val="NoSpacing"/>
              <w:rPr>
                <w:rFonts w:asciiTheme="minorHAnsi" w:hAnsiTheme="minorHAnsi" w:cstheme="minorHAnsi"/>
                <w:bCs/>
                <w:color w:val="15284C"/>
                <w:sz w:val="22"/>
              </w:rPr>
            </w:pPr>
            <w:r w:rsidRPr="008A6DCA">
              <w:rPr>
                <w:rFonts w:asciiTheme="minorHAnsi" w:hAnsiTheme="minorHAnsi" w:cstheme="minorHAnsi"/>
                <w:bCs/>
                <w:color w:val="15284C"/>
                <w:sz w:val="22"/>
              </w:rPr>
              <w:t>July 2024</w:t>
            </w:r>
          </w:p>
        </w:tc>
      </w:tr>
      <w:tr w:rsidR="00E44ABE" w:rsidRPr="00FC3FD6" w14:paraId="0F21670A" w14:textId="77777777" w:rsidTr="34D4839D">
        <w:tc>
          <w:tcPr>
            <w:tcW w:w="2840" w:type="dxa"/>
            <w:gridSpan w:val="2"/>
          </w:tcPr>
          <w:p w14:paraId="66EEE3FC" w14:textId="77777777" w:rsidR="00E44ABE" w:rsidRPr="00FC3FD6" w:rsidRDefault="00E44ABE" w:rsidP="007E7C0F">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Job band (indicative)</w:t>
            </w:r>
          </w:p>
        </w:tc>
        <w:tc>
          <w:tcPr>
            <w:tcW w:w="6374" w:type="dxa"/>
            <w:gridSpan w:val="3"/>
          </w:tcPr>
          <w:p w14:paraId="75AD2996" w14:textId="5A5F1FF2" w:rsidR="00E44ABE" w:rsidRPr="00FC3FD6" w:rsidRDefault="009535E4" w:rsidP="007E7C0F">
            <w:pPr>
              <w:pStyle w:val="NoSpacing"/>
              <w:rPr>
                <w:rFonts w:asciiTheme="minorHAnsi" w:hAnsiTheme="minorHAnsi" w:cstheme="minorHAnsi"/>
                <w:bCs/>
                <w:color w:val="15284C"/>
                <w:sz w:val="22"/>
              </w:rPr>
            </w:pPr>
            <w:r w:rsidRPr="008B5D4F">
              <w:rPr>
                <w:rFonts w:asciiTheme="minorHAnsi" w:hAnsiTheme="minorHAnsi" w:cstheme="minorHAnsi"/>
                <w:bCs/>
                <w:color w:val="15284C"/>
                <w:sz w:val="22"/>
              </w:rPr>
              <w:t xml:space="preserve">Allied Public Health </w:t>
            </w:r>
            <w:r w:rsidR="00FA7B3F" w:rsidRPr="008B5D4F">
              <w:rPr>
                <w:rFonts w:asciiTheme="minorHAnsi" w:hAnsiTheme="minorHAnsi" w:cstheme="minorHAnsi"/>
                <w:bCs/>
                <w:color w:val="15284C"/>
                <w:sz w:val="22"/>
              </w:rPr>
              <w:t xml:space="preserve">Scientific and Technical </w:t>
            </w:r>
            <w:r w:rsidR="00A061F2" w:rsidRPr="008B5D4F">
              <w:rPr>
                <w:rFonts w:asciiTheme="minorHAnsi" w:hAnsiTheme="minorHAnsi" w:cstheme="minorHAnsi"/>
                <w:bCs/>
                <w:color w:val="15284C"/>
                <w:sz w:val="22"/>
              </w:rPr>
              <w:t>Collective Agreement and salary clause</w:t>
            </w:r>
            <w:r w:rsidR="00FA7B3F" w:rsidRPr="008B5D4F">
              <w:rPr>
                <w:rFonts w:asciiTheme="minorHAnsi" w:hAnsiTheme="minorHAnsi" w:cstheme="minorHAnsi"/>
                <w:bCs/>
                <w:color w:val="15284C"/>
                <w:sz w:val="22"/>
              </w:rPr>
              <w:t xml:space="preserve"> 5.3.</w:t>
            </w:r>
            <w:r w:rsidR="00434012">
              <w:rPr>
                <w:rFonts w:asciiTheme="minorHAnsi" w:hAnsiTheme="minorHAnsi" w:cstheme="minorHAnsi"/>
                <w:bCs/>
                <w:color w:val="15284C"/>
                <w:sz w:val="22"/>
              </w:rPr>
              <w:t>4 core scale</w:t>
            </w:r>
            <w:r w:rsidR="00E73DAC">
              <w:rPr>
                <w:rFonts w:asciiTheme="minorHAnsi" w:hAnsiTheme="minorHAnsi" w:cstheme="minorHAnsi"/>
                <w:bCs/>
                <w:color w:val="15284C"/>
                <w:sz w:val="22"/>
              </w:rPr>
              <w:t xml:space="preserve"> group B</w:t>
            </w:r>
          </w:p>
        </w:tc>
      </w:tr>
    </w:tbl>
    <w:p w14:paraId="55A459D7" w14:textId="77777777" w:rsidR="00B17124" w:rsidRPr="00B17124" w:rsidRDefault="00B17124" w:rsidP="00B17124"/>
    <w:p w14:paraId="0E7E3176" w14:textId="77777777" w:rsidR="00E10A34" w:rsidRDefault="00E10A34" w:rsidP="00FD6286">
      <w:pPr>
        <w:spacing w:after="0"/>
        <w:jc w:val="both"/>
        <w:rPr>
          <w:rFonts w:asciiTheme="minorHAnsi" w:eastAsia="Segoe UI" w:hAnsiTheme="minorHAnsi" w:cstheme="minorHAnsi"/>
          <w:color w:val="000000" w:themeColor="text1"/>
        </w:rPr>
      </w:pPr>
      <w:bookmarkStart w:id="0" w:name="_Hlk104803960"/>
    </w:p>
    <w:sdt>
      <w:sdtPr>
        <w:rPr>
          <w:rFonts w:asciiTheme="minorHAnsi" w:eastAsia="Segoe UI" w:hAnsiTheme="minorHAnsi" w:cstheme="minorHAnsi"/>
          <w:b/>
          <w:bCs/>
          <w:color w:val="15284C"/>
        </w:rPr>
        <w:id w:val="534782214"/>
        <w:lock w:val="contentLocked"/>
        <w:placeholder>
          <w:docPart w:val="DefaultPlaceholder_-1854013440"/>
        </w:placeholder>
        <w:group/>
      </w:sdtPr>
      <w:sdtEndPr>
        <w:rPr>
          <w:rFonts w:eastAsia="Calibri" w:cstheme="minorBidi"/>
        </w:rPr>
      </w:sdtEndPr>
      <w:sdtContent>
        <w:p w14:paraId="0EBD1720" w14:textId="3AB6DB9E" w:rsidR="00932347" w:rsidRPr="004F7BCE" w:rsidRDefault="00650E3B" w:rsidP="004F7BCE">
          <w:pPr>
            <w:jc w:val="both"/>
            <w:rPr>
              <w:rFonts w:asciiTheme="minorHAnsi" w:eastAsia="Segoe UI" w:hAnsiTheme="minorHAnsi" w:cstheme="minorHAnsi"/>
              <w:b/>
              <w:bCs/>
              <w:color w:val="15284C"/>
            </w:rPr>
          </w:pPr>
          <w:r w:rsidRPr="004F7BCE">
            <w:rPr>
              <w:rFonts w:asciiTheme="minorHAnsi" w:eastAsia="Segoe UI" w:hAnsiTheme="minorHAnsi" w:cstheme="minorHAnsi"/>
              <w:b/>
              <w:bCs/>
              <w:color w:val="15284C"/>
            </w:rPr>
            <w:t>Ko wai mā</w:t>
          </w:r>
          <w:r w:rsidR="00A36F89" w:rsidRPr="004F7BCE">
            <w:rPr>
              <w:rFonts w:asciiTheme="minorHAnsi" w:eastAsia="Segoe UI" w:hAnsiTheme="minorHAnsi" w:cstheme="minorHAnsi"/>
              <w:b/>
              <w:bCs/>
              <w:color w:val="15284C"/>
            </w:rPr>
            <w:t xml:space="preserve">tou </w:t>
          </w:r>
          <w:r w:rsidR="004F7BCE" w:rsidRPr="004F7BCE">
            <w:rPr>
              <w:rFonts w:asciiTheme="minorHAnsi" w:eastAsia="Segoe UI" w:hAnsiTheme="minorHAnsi" w:cstheme="minorHAnsi"/>
              <w:b/>
              <w:bCs/>
              <w:color w:val="15284C"/>
            </w:rPr>
            <w:t xml:space="preserve">| </w:t>
          </w:r>
          <w:r w:rsidR="00141334">
            <w:rPr>
              <w:rFonts w:asciiTheme="minorHAnsi" w:eastAsia="Segoe UI" w:hAnsiTheme="minorHAnsi" w:cstheme="minorHAnsi"/>
              <w:b/>
              <w:bCs/>
              <w:color w:val="15284C"/>
            </w:rPr>
            <w:t>O</w:t>
          </w:r>
          <w:r w:rsidR="004F7BCE" w:rsidRPr="004F7BCE">
            <w:rPr>
              <w:rFonts w:asciiTheme="minorHAnsi" w:eastAsia="Segoe UI" w:hAnsiTheme="minorHAnsi" w:cstheme="minorHAnsi"/>
              <w:b/>
              <w:bCs/>
              <w:color w:val="15284C"/>
            </w:rPr>
            <w:t>ur Organisation</w:t>
          </w:r>
        </w:p>
        <w:p w14:paraId="26ADF8A7" w14:textId="156A0B42" w:rsidR="00FD6286" w:rsidRDefault="00FD6286" w:rsidP="00FD6286">
          <w:pPr>
            <w:spacing w:after="0"/>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 xml:space="preserve">The Health System in Aotearoa is entering a period of transformation as we implement the </w:t>
          </w:r>
          <w:r w:rsidRPr="005A41D2">
            <w:rPr>
              <w:rFonts w:asciiTheme="minorHAnsi" w:eastAsia="Segoe UI" w:hAnsiTheme="minorHAnsi" w:cstheme="minorHAnsi"/>
              <w:color w:val="000000" w:themeColor="text1"/>
            </w:rPr>
            <w:t>Pae Ora</w:t>
          </w:r>
          <w:r w:rsidR="000F6107">
            <w:rPr>
              <w:rFonts w:asciiTheme="minorHAnsi" w:eastAsia="Segoe UI" w:hAnsiTheme="minorHAnsi" w:cstheme="minorHAnsi"/>
              <w:color w:val="000000" w:themeColor="text1"/>
            </w:rPr>
            <w:t xml:space="preserve"> |</w:t>
          </w:r>
          <w:r w:rsidRPr="005A41D2">
            <w:rPr>
              <w:rFonts w:asciiTheme="minorHAnsi" w:eastAsia="Segoe UI" w:hAnsiTheme="minorHAnsi" w:cstheme="minorHAnsi"/>
              <w:color w:val="000000" w:themeColor="text1"/>
            </w:rPr>
            <w:t xml:space="preserve">Healthy Futures vision </w:t>
          </w:r>
          <w:r>
            <w:rPr>
              <w:rFonts w:asciiTheme="minorHAnsi" w:eastAsia="Segoe UI" w:hAnsiTheme="minorHAnsi" w:cstheme="minorHAnsi"/>
              <w:color w:val="000000" w:themeColor="text1"/>
            </w:rPr>
            <w:t>of a</w:t>
          </w:r>
          <w:r w:rsidRPr="005A41D2">
            <w:rPr>
              <w:rFonts w:asciiTheme="minorHAnsi" w:eastAsia="Segoe UI" w:hAnsiTheme="minorHAnsi" w:cstheme="minorHAnsi"/>
              <w:color w:val="000000" w:themeColor="text1"/>
            </w:rPr>
            <w:t xml:space="preserve"> reformed system where people live longer in good health, have improved quality of life, and there is equity between all groups.</w:t>
          </w:r>
        </w:p>
        <w:p w14:paraId="7B28E420" w14:textId="77777777" w:rsidR="00FD6286" w:rsidRDefault="00FD6286" w:rsidP="00FD6286">
          <w:pPr>
            <w:spacing w:after="0"/>
            <w:jc w:val="both"/>
            <w:rPr>
              <w:rFonts w:asciiTheme="minorHAnsi" w:eastAsia="Segoe UI" w:hAnsiTheme="minorHAnsi" w:cstheme="minorHAnsi"/>
              <w:color w:val="000000" w:themeColor="text1"/>
            </w:rPr>
          </w:pPr>
        </w:p>
        <w:p w14:paraId="6AC48813" w14:textId="77777777" w:rsidR="00FD6286" w:rsidRPr="009A1B20" w:rsidRDefault="00FD6286" w:rsidP="00FD6286">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We want to build a healthcare system that works collectively and cohesively around a shared set of values and a culture that enables everyone to bring their best to work and feel proud when they go home to their wh</w:t>
          </w:r>
          <w:r w:rsidRPr="00D7389E">
            <w:rPr>
              <w:rFonts w:asciiTheme="minorHAnsi" w:eastAsia="Segoe UI" w:hAnsiTheme="minorHAnsi" w:cstheme="minorHAnsi"/>
              <w:color w:val="000000" w:themeColor="text1"/>
            </w:rPr>
            <w:t>ā</w:t>
          </w:r>
          <w:r>
            <w:rPr>
              <w:rFonts w:asciiTheme="minorHAnsi" w:eastAsia="Segoe UI" w:hAnsiTheme="minorHAnsi" w:cstheme="minorHAnsi"/>
              <w:color w:val="000000" w:themeColor="text1"/>
            </w:rPr>
            <w:t xml:space="preserve">nau, friends and community.  The </w:t>
          </w:r>
          <w:r w:rsidRPr="009A1B20">
            <w:rPr>
              <w:rFonts w:asciiTheme="minorHAnsi" w:eastAsia="Segoe UI" w:hAnsiTheme="minorHAnsi" w:cstheme="minorHAnsi"/>
              <w:color w:val="000000" w:themeColor="text1"/>
            </w:rPr>
            <w:t>reforms are expected to achieve five system shifts. These are:</w:t>
          </w:r>
        </w:p>
        <w:p w14:paraId="10A522D6" w14:textId="77777777" w:rsidR="00FD6286" w:rsidRPr="005A41D2" w:rsidRDefault="00FD6286" w:rsidP="00FD6286">
          <w:pPr>
            <w:pStyle w:val="ListParagraph"/>
            <w:numPr>
              <w:ilvl w:val="0"/>
              <w:numId w:val="22"/>
            </w:numPr>
            <w:spacing w:after="0" w:line="240" w:lineRule="auto"/>
            <w:ind w:left="714" w:hanging="357"/>
            <w:contextualSpacing w:val="0"/>
            <w:jc w:val="both"/>
            <w:rPr>
              <w:rFonts w:asciiTheme="minorHAnsi" w:hAnsiTheme="minorHAnsi" w:cstheme="minorHAnsi"/>
            </w:rPr>
          </w:pPr>
          <w:r w:rsidRPr="005A41D2">
            <w:rPr>
              <w:rFonts w:asciiTheme="minorHAnsi" w:hAnsiTheme="minorHAnsi" w:cstheme="minorHAnsi"/>
            </w:rPr>
            <w:t>The health system will reinforce Te Tiriti principles and obligations</w:t>
          </w:r>
        </w:p>
        <w:p w14:paraId="2A362ECE" w14:textId="77777777" w:rsidR="00FD6286" w:rsidRPr="005A41D2" w:rsidRDefault="00FD6286" w:rsidP="00FD6286">
          <w:pPr>
            <w:pStyle w:val="ListParagraph"/>
            <w:numPr>
              <w:ilvl w:val="0"/>
              <w:numId w:val="2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All people will be able to access a comprehensive range of support in their local communities to help them stay well</w:t>
          </w:r>
        </w:p>
        <w:p w14:paraId="7BAE5E1D" w14:textId="77777777" w:rsidR="00FD6286" w:rsidRPr="005A41D2" w:rsidRDefault="00FD6286" w:rsidP="00FD6286">
          <w:pPr>
            <w:pStyle w:val="ListParagraph"/>
            <w:numPr>
              <w:ilvl w:val="0"/>
              <w:numId w:val="2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Everyone will have equal access to high quality emergency and specialist care when they need it</w:t>
          </w:r>
        </w:p>
        <w:p w14:paraId="6B5D7119" w14:textId="77777777" w:rsidR="00FD6286" w:rsidRPr="005A41D2" w:rsidRDefault="00FD6286" w:rsidP="00FD6286">
          <w:pPr>
            <w:pStyle w:val="ListParagraph"/>
            <w:numPr>
              <w:ilvl w:val="0"/>
              <w:numId w:val="2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Digital services will provide more people the care they need in their homes and communities</w:t>
          </w:r>
        </w:p>
        <w:p w14:paraId="7AC8C1F1" w14:textId="77777777" w:rsidR="00FD6286" w:rsidRPr="00AD31C5" w:rsidRDefault="00FD6286" w:rsidP="00FD6286">
          <w:pPr>
            <w:pStyle w:val="ListParagraph"/>
            <w:numPr>
              <w:ilvl w:val="0"/>
              <w:numId w:val="22"/>
            </w:numPr>
            <w:spacing w:before="100" w:beforeAutospacing="1" w:after="100" w:afterAutospacing="1" w:line="240" w:lineRule="auto"/>
            <w:contextualSpacing w:val="0"/>
            <w:jc w:val="both"/>
            <w:rPr>
              <w:rFonts w:asciiTheme="minorHAnsi" w:hAnsiTheme="minorHAnsi" w:cstheme="minorHAnsi"/>
              <w:color w:val="009C98"/>
            </w:rPr>
          </w:pPr>
          <w:r w:rsidRPr="34D4839D">
            <w:rPr>
              <w:rFonts w:asciiTheme="minorHAnsi" w:hAnsiTheme="minorHAnsi" w:cstheme="minorBidi"/>
            </w:rPr>
            <w:t>Health and care workers will be valued and well-trained for the future health system</w:t>
          </w:r>
        </w:p>
        <w:bookmarkEnd w:id="0"/>
        <w:p w14:paraId="6DC31794" w14:textId="57369999" w:rsidR="34D4839D" w:rsidRDefault="34D4839D" w:rsidP="34D4839D">
          <w:pPr>
            <w:pStyle w:val="Heading2"/>
            <w:rPr>
              <w:rFonts w:asciiTheme="minorHAnsi" w:hAnsiTheme="minorHAnsi" w:cstheme="minorBidi"/>
              <w:caps w:val="0"/>
              <w:color w:val="15284C"/>
              <w:sz w:val="22"/>
              <w:szCs w:val="22"/>
            </w:rPr>
          </w:pPr>
        </w:p>
        <w:p w14:paraId="7F3CE03F" w14:textId="2B4F3856" w:rsidR="00D448C7" w:rsidRPr="00FC3FD6" w:rsidRDefault="00AD31C5" w:rsidP="00D448C7">
          <w:pPr>
            <w:pStyle w:val="Heading2"/>
            <w:rPr>
              <w:rFonts w:asciiTheme="minorHAnsi" w:hAnsiTheme="minorHAnsi" w:cstheme="minorBidi"/>
              <w:caps w:val="0"/>
              <w:color w:val="15284C"/>
              <w:sz w:val="22"/>
              <w:szCs w:val="22"/>
            </w:rPr>
          </w:pPr>
          <w:r w:rsidRPr="53FC0DE1">
            <w:rPr>
              <w:rFonts w:asciiTheme="minorHAnsi" w:hAnsiTheme="minorHAnsi" w:cstheme="minorBidi"/>
              <w:caps w:val="0"/>
              <w:color w:val="15284C"/>
              <w:sz w:val="22"/>
              <w:szCs w:val="22"/>
            </w:rPr>
            <w:t xml:space="preserve">Te Mauri o Rongo </w:t>
          </w:r>
          <w:r w:rsidR="004F7BCE">
            <w:rPr>
              <w:rFonts w:asciiTheme="minorHAnsi" w:hAnsiTheme="minorHAnsi" w:cstheme="minorBidi"/>
              <w:caps w:val="0"/>
              <w:color w:val="15284C"/>
              <w:sz w:val="22"/>
              <w:szCs w:val="22"/>
            </w:rPr>
            <w:t>|</w:t>
          </w:r>
          <w:r w:rsidRPr="53FC0DE1">
            <w:rPr>
              <w:rFonts w:asciiTheme="minorHAnsi" w:hAnsiTheme="minorHAnsi" w:cstheme="minorBidi"/>
              <w:caps w:val="0"/>
              <w:color w:val="15284C"/>
              <w:sz w:val="22"/>
              <w:szCs w:val="22"/>
            </w:rPr>
            <w:t xml:space="preserve"> The New Zealand Health Charter </w:t>
          </w:r>
        </w:p>
        <w:p w14:paraId="0EC0E030" w14:textId="36F5926C" w:rsidR="00D448C7" w:rsidRPr="00D448C7" w:rsidRDefault="00DB3636" w:rsidP="00D448C7">
          <w:pPr>
            <w:pStyle w:val="Heading2"/>
            <w:rPr>
              <w:rFonts w:asciiTheme="minorHAnsi" w:hAnsiTheme="minorHAnsi" w:cstheme="minorBidi"/>
              <w:caps w:val="0"/>
              <w:color w:val="009C98"/>
              <w:sz w:val="22"/>
              <w:szCs w:val="22"/>
            </w:rPr>
          </w:pPr>
          <w:r>
            <w:rPr>
              <w:rFonts w:asciiTheme="minorHAnsi" w:hAnsiTheme="minorHAnsi" w:cstheme="minorHAnsi"/>
              <w:color w:val="009C98"/>
              <w:shd w:val="clear" w:color="auto" w:fill="E6E6E6"/>
            </w:rPr>
            <w:pict w14:anchorId="18653F5F">
              <v:rect id="_x0000_i1025" style="width:451.3pt;height:.05pt" o:hralign="center" o:hrstd="t" o:hrnoshade="t" o:hr="t" fillcolor="#15284c" stroked="f"/>
            </w:pict>
          </w:r>
        </w:p>
        <w:p w14:paraId="447812F5" w14:textId="078BCD1F" w:rsidR="00E10A34" w:rsidRDefault="00E10A34" w:rsidP="00E10A34">
          <w:pPr>
            <w:jc w:val="both"/>
          </w:pPr>
          <w:r w:rsidRPr="004728D9">
            <w:t xml:space="preserve">In order to guide the culture, </w:t>
          </w:r>
          <w:r>
            <w:t xml:space="preserve">values, and </w:t>
          </w:r>
          <w:r w:rsidRPr="004728D9">
            <w:t xml:space="preserve">behaviour expected of the health sector, </w:t>
          </w:r>
          <w:r w:rsidR="008C5F26">
            <w:t xml:space="preserve">Te Whatu Ora </w:t>
          </w:r>
          <w:r w:rsidRPr="004728D9">
            <w:t xml:space="preserve">Health </w:t>
          </w:r>
          <w:r w:rsidR="009D593B" w:rsidRPr="004728D9">
            <w:t>New</w:t>
          </w:r>
          <w:r w:rsidR="009D593B">
            <w:t xml:space="preserve"> Zealand </w:t>
          </w:r>
          <w:r>
            <w:t xml:space="preserve">Te Mauri o Rongo </w:t>
          </w:r>
          <w:r w:rsidRPr="00DD2CAA">
            <w:t>provid</w:t>
          </w:r>
          <w:r>
            <w:t>es</w:t>
          </w:r>
          <w:r w:rsidRPr="00DD2CAA">
            <w:t xml:space="preserve"> common values, principles and behaviours </w:t>
          </w:r>
          <w:r>
            <w:t xml:space="preserve">through four Pou, </w:t>
          </w:r>
          <w:r w:rsidRPr="00DD2CAA">
            <w:t>to guide health entities and their workers</w:t>
          </w:r>
          <w:r>
            <w:t xml:space="preserve">, enabling a cultural transformation of the health sector. Te Mauri o Rongo fundamentally upholds a key system shift of the </w:t>
          </w:r>
          <w:r w:rsidR="009D593B">
            <w:t xml:space="preserve">Aotearoa </w:t>
          </w:r>
          <w:r>
            <w:t xml:space="preserve">New Zealand health reforms to reinforce and embrace Te Tiriti and our obligations to it. </w:t>
          </w:r>
        </w:p>
        <w:p w14:paraId="4D7C26D5" w14:textId="77777777" w:rsidR="00E10A34" w:rsidRPr="00635273" w:rsidRDefault="00E10A34" w:rsidP="00E10A34">
          <w:pPr>
            <w:jc w:val="both"/>
          </w:pPr>
          <w:r w:rsidRPr="00635273">
            <w:t xml:space="preserve">The pou are a platform and a foundation to empower a culture transformation, every person is guided to align themselves to the pou and enact the values and behaviours that the pou represent. Employers and employees are expected to uphold Te Mauri o Rongo in their work and environments as part of our commitment to achieving Pae Ora (healthy futures) for all. </w:t>
          </w:r>
        </w:p>
        <w:p w14:paraId="109C3E3A" w14:textId="521910BA" w:rsidR="00AD31C5" w:rsidRDefault="00E10A34" w:rsidP="34D4839D">
          <w:pPr>
            <w:jc w:val="both"/>
            <w:rPr>
              <w:color w:val="00B050"/>
            </w:rPr>
          </w:pPr>
          <w:r>
            <w:lastRenderedPageBreak/>
            <w:t xml:space="preserve">It is fundamental that the four Pou of Te Mauri o Rongo are upheld by the health entities and their workforce. </w:t>
          </w:r>
        </w:p>
        <w:tbl>
          <w:tblPr>
            <w:tblStyle w:val="TableGrid"/>
            <w:tblW w:w="9209" w:type="dxa"/>
            <w:tblLook w:val="04A0" w:firstRow="1" w:lastRow="0" w:firstColumn="1" w:lastColumn="0" w:noHBand="0" w:noVBand="1"/>
          </w:tblPr>
          <w:tblGrid>
            <w:gridCol w:w="1890"/>
            <w:gridCol w:w="2358"/>
            <w:gridCol w:w="4961"/>
          </w:tblGrid>
          <w:tr w:rsidR="00AD31C5" w14:paraId="123E1FDE" w14:textId="77777777" w:rsidTr="008408FE">
            <w:trPr>
              <w:trHeight w:val="300"/>
            </w:trPr>
            <w:tc>
              <w:tcPr>
                <w:tcW w:w="1890" w:type="dxa"/>
              </w:tcPr>
              <w:p w14:paraId="3F43F378" w14:textId="77777777" w:rsidR="00AD31C5" w:rsidRDefault="00AD31C5" w:rsidP="00FB6D24">
                <w:pPr>
                  <w:rPr>
                    <w:b/>
                  </w:rPr>
                </w:pPr>
                <w:bookmarkStart w:id="1" w:name="_Hlk104803991"/>
                <w:r w:rsidRPr="00511205">
                  <w:rPr>
                    <w:b/>
                    <w:bCs/>
                  </w:rPr>
                  <w:t>Wairuatanga</w:t>
                </w:r>
              </w:p>
            </w:tc>
            <w:tc>
              <w:tcPr>
                <w:tcW w:w="2358" w:type="dxa"/>
              </w:tcPr>
              <w:p w14:paraId="2CE010E5" w14:textId="77777777" w:rsidR="00AD31C5" w:rsidRDefault="00AD31C5" w:rsidP="00FB6D24">
                <w:r w:rsidRPr="00511205">
                  <w:t>The ability to work with heart</w:t>
                </w:r>
              </w:p>
            </w:tc>
            <w:tc>
              <w:tcPr>
                <w:tcW w:w="4961" w:type="dxa"/>
              </w:tcPr>
              <w:p w14:paraId="2AF4F3EA" w14:textId="24300796" w:rsidR="00AD31C5" w:rsidRDefault="00AD31C5" w:rsidP="00FB6D24">
                <w:r>
                  <w:t>“</w:t>
                </w:r>
                <w:r w:rsidRPr="34D4839D">
                  <w:rPr>
                    <w:i/>
                    <w:iCs/>
                  </w:rPr>
                  <w:t xml:space="preserve">When we come to work, we are able and supported by others to be our whole selves. When we return </w:t>
                </w:r>
                <w:r w:rsidR="6880A73C" w:rsidRPr="34D4839D">
                  <w:rPr>
                    <w:i/>
                    <w:iCs/>
                  </w:rPr>
                  <w:t>home,</w:t>
                </w:r>
                <w:r w:rsidRPr="34D4839D">
                  <w:rPr>
                    <w:i/>
                    <w:iCs/>
                  </w:rPr>
                  <w:t xml:space="preserve"> we are fulfilled</w:t>
                </w:r>
                <w:r>
                  <w:t>”.</w:t>
                </w:r>
              </w:p>
            </w:tc>
          </w:tr>
          <w:tr w:rsidR="00AD31C5" w14:paraId="5402472B" w14:textId="77777777" w:rsidTr="008408FE">
            <w:trPr>
              <w:trHeight w:val="300"/>
            </w:trPr>
            <w:tc>
              <w:tcPr>
                <w:tcW w:w="1890" w:type="dxa"/>
              </w:tcPr>
              <w:p w14:paraId="7459428A" w14:textId="77777777" w:rsidR="00AD31C5" w:rsidRDefault="00AD31C5" w:rsidP="00FB6D24">
                <w:r w:rsidRPr="00511205">
                  <w:rPr>
                    <w:b/>
                    <w:bCs/>
                  </w:rPr>
                  <w:t>Rangatiratanga</w:t>
                </w:r>
              </w:p>
            </w:tc>
            <w:tc>
              <w:tcPr>
                <w:tcW w:w="2358" w:type="dxa"/>
              </w:tcPr>
              <w:p w14:paraId="1F5A9F7F" w14:textId="77777777" w:rsidR="00AD31C5" w:rsidRDefault="00AD31C5" w:rsidP="00FB6D24">
                <w:r w:rsidRPr="00511205">
                  <w:t>Ensuring that the health system has leaders at all levels who are here to serve</w:t>
                </w:r>
              </w:p>
            </w:tc>
            <w:tc>
              <w:tcPr>
                <w:tcW w:w="4961" w:type="dxa"/>
              </w:tcPr>
              <w:p w14:paraId="72A58C3F" w14:textId="77777777" w:rsidR="00AD31C5" w:rsidRDefault="00AD31C5" w:rsidP="00FB6D24">
                <w:r>
                  <w:t>“</w:t>
                </w:r>
                <w:r w:rsidRPr="00511205">
                  <w:rPr>
                    <w:i/>
                    <w:iCs/>
                  </w:rPr>
                  <w:t>As organisations we support our people to lead. We will know our people; we will grow those around us and be accountable with them in contributing to Pae Ora for all</w:t>
                </w:r>
                <w:r>
                  <w:t>”</w:t>
                </w:r>
              </w:p>
            </w:tc>
          </w:tr>
          <w:tr w:rsidR="00AD31C5" w14:paraId="6DFCC923" w14:textId="77777777" w:rsidTr="008408FE">
            <w:trPr>
              <w:trHeight w:val="300"/>
            </w:trPr>
            <w:tc>
              <w:tcPr>
                <w:tcW w:w="1890" w:type="dxa"/>
              </w:tcPr>
              <w:p w14:paraId="7671273E" w14:textId="77777777" w:rsidR="00AD31C5" w:rsidRDefault="00AD31C5" w:rsidP="00FB6D24">
                <w:r w:rsidRPr="00511205">
                  <w:rPr>
                    <w:b/>
                    <w:bCs/>
                  </w:rPr>
                  <w:t>Whanaungatanga</w:t>
                </w:r>
              </w:p>
            </w:tc>
            <w:tc>
              <w:tcPr>
                <w:tcW w:w="2358" w:type="dxa"/>
              </w:tcPr>
              <w:p w14:paraId="6DFB6191" w14:textId="77777777" w:rsidR="00AD31C5" w:rsidRDefault="00AD31C5" w:rsidP="00FB6D24">
                <w:r w:rsidRPr="00511205">
                  <w:t>We are a team, and together a team of teams</w:t>
                </w:r>
              </w:p>
            </w:tc>
            <w:tc>
              <w:tcPr>
                <w:tcW w:w="4961" w:type="dxa"/>
              </w:tcPr>
              <w:p w14:paraId="5FDAF52E" w14:textId="1508EE6B" w:rsidR="00AD31C5" w:rsidRDefault="00AD31C5" w:rsidP="00FB6D24">
                <w:r>
                  <w:t>“</w:t>
                </w:r>
                <w:r w:rsidRPr="00511205">
                  <w:rPr>
                    <w:i/>
                    <w:iCs/>
                  </w:rPr>
                  <w:t xml:space="preserve">Regardless of our </w:t>
                </w:r>
                <w:r w:rsidR="00D62956" w:rsidRPr="00511205">
                  <w:rPr>
                    <w:i/>
                    <w:iCs/>
                  </w:rPr>
                  <w:t>role, we</w:t>
                </w:r>
                <w:r w:rsidRPr="00511205">
                  <w:rPr>
                    <w:i/>
                    <w:iCs/>
                  </w:rPr>
                  <w:t xml:space="preserve"> work together for a common purpose. We look out for each other and keep each other safe. Together we are whānaunga, we are the workforce - kaimahi hauora</w:t>
                </w:r>
                <w:r>
                  <w:t>”</w:t>
                </w:r>
              </w:p>
            </w:tc>
          </w:tr>
          <w:tr w:rsidR="00AD31C5" w14:paraId="39D6EED3" w14:textId="77777777" w:rsidTr="008408FE">
            <w:trPr>
              <w:trHeight w:val="300"/>
            </w:trPr>
            <w:tc>
              <w:tcPr>
                <w:tcW w:w="1890" w:type="dxa"/>
              </w:tcPr>
              <w:p w14:paraId="15BD4558" w14:textId="77777777" w:rsidR="00AD31C5" w:rsidRDefault="00AD31C5" w:rsidP="00FB6D24">
                <w:r w:rsidRPr="00511205">
                  <w:rPr>
                    <w:b/>
                    <w:bCs/>
                  </w:rPr>
                  <w:t>Te Korowai Manaaki</w:t>
                </w:r>
              </w:p>
            </w:tc>
            <w:tc>
              <w:tcPr>
                <w:tcW w:w="2358" w:type="dxa"/>
              </w:tcPr>
              <w:p w14:paraId="1919FDBD" w14:textId="77777777" w:rsidR="00AD31C5" w:rsidRDefault="00AD31C5" w:rsidP="00FB6D24">
                <w:r w:rsidRPr="00511205">
                  <w:t>Seeks to embrace and protect the workforce</w:t>
                </w:r>
              </w:p>
            </w:tc>
            <w:tc>
              <w:tcPr>
                <w:tcW w:w="4961" w:type="dxa"/>
              </w:tcPr>
              <w:p w14:paraId="1527FB0D" w14:textId="77777777" w:rsidR="00AD31C5" w:rsidRDefault="00AD31C5" w:rsidP="00FB6D24">
                <w:r>
                  <w:t>“</w:t>
                </w:r>
                <w:r w:rsidRPr="00511205">
                  <w:rPr>
                    <w:i/>
                    <w:iCs/>
                  </w:rPr>
                  <w:t>The wearer of the cloak has responsibility to act/embody those values and behaviours</w:t>
                </w:r>
                <w:r>
                  <w:t>”</w:t>
                </w:r>
              </w:p>
            </w:tc>
          </w:tr>
        </w:tbl>
        <w:p w14:paraId="056B6305" w14:textId="0894420F" w:rsidR="00A9567E" w:rsidRDefault="00DB3636" w:rsidP="34D4839D">
          <w:pPr>
            <w:spacing w:after="0"/>
            <w:rPr>
              <w:rFonts w:asciiTheme="minorHAnsi" w:hAnsiTheme="minorHAnsi" w:cstheme="minorBidi"/>
              <w:b/>
              <w:bCs/>
              <w:color w:val="15284C"/>
            </w:rPr>
          </w:pPr>
        </w:p>
        <w:bookmarkEnd w:id="1" w:displacedByCustomXml="next"/>
      </w:sdtContent>
    </w:sdt>
    <w:p w14:paraId="440FEC91" w14:textId="3835A4E9" w:rsidR="34D4839D" w:rsidRDefault="34D4839D" w:rsidP="0081703A">
      <w:pPr>
        <w:spacing w:after="0"/>
        <w:rPr>
          <w:rFonts w:asciiTheme="minorHAnsi" w:hAnsiTheme="minorHAnsi" w:cstheme="minorBidi"/>
          <w:color w:val="15C1C1"/>
        </w:rPr>
      </w:pPr>
    </w:p>
    <w:tbl>
      <w:tblPr>
        <w:tblStyle w:val="TableGrid"/>
        <w:tblW w:w="0" w:type="auto"/>
        <w:tblLook w:val="04A0" w:firstRow="1" w:lastRow="0" w:firstColumn="1" w:lastColumn="0" w:noHBand="0" w:noVBand="1"/>
      </w:tblPr>
      <w:tblGrid>
        <w:gridCol w:w="9016"/>
      </w:tblGrid>
      <w:tr w:rsidR="0081703A" w14:paraId="1FE20397" w14:textId="77777777" w:rsidTr="0081703A">
        <w:tc>
          <w:tcPr>
            <w:tcW w:w="9016" w:type="dxa"/>
          </w:tcPr>
          <w:sdt>
            <w:sdtPr>
              <w:rPr>
                <w:rFonts w:asciiTheme="minorHAnsi" w:hAnsiTheme="minorHAnsi" w:cstheme="minorBidi"/>
                <w:b/>
                <w:bCs/>
                <w:color w:val="15C1C1"/>
                <w:sz w:val="28"/>
                <w:szCs w:val="28"/>
              </w:rPr>
              <w:id w:val="1517419584"/>
              <w:lock w:val="contentLocked"/>
              <w:placeholder>
                <w:docPart w:val="DefaultPlaceholder_-1854013440"/>
              </w:placeholder>
              <w:group/>
            </w:sdtPr>
            <w:sdtEndPr/>
            <w:sdtContent>
              <w:p w14:paraId="7D7C2D47" w14:textId="18090607" w:rsidR="0081703A" w:rsidRPr="00D32E25" w:rsidRDefault="0081703A" w:rsidP="00EE6D4A">
                <w:pPr>
                  <w:jc w:val="center"/>
                  <w:rPr>
                    <w:rFonts w:asciiTheme="minorHAnsi" w:hAnsiTheme="minorHAnsi" w:cstheme="minorBidi"/>
                    <w:b/>
                    <w:bCs/>
                    <w:color w:val="15C1C1"/>
                    <w:sz w:val="28"/>
                    <w:szCs w:val="28"/>
                  </w:rPr>
                </w:pPr>
                <w:r w:rsidRPr="00D32E25">
                  <w:rPr>
                    <w:rFonts w:asciiTheme="minorHAnsi" w:hAnsiTheme="minorHAnsi" w:cstheme="minorBidi"/>
                    <w:b/>
                    <w:bCs/>
                    <w:color w:val="15C1C1"/>
                    <w:sz w:val="28"/>
                    <w:szCs w:val="28"/>
                  </w:rPr>
                  <w:t>Allied Health Assistant</w:t>
                </w:r>
              </w:p>
            </w:sdtContent>
          </w:sdt>
        </w:tc>
      </w:tr>
    </w:tbl>
    <w:p w14:paraId="4FF0E9E4" w14:textId="77777777" w:rsidR="0081703A" w:rsidRPr="00EE6D4A" w:rsidRDefault="0081703A" w:rsidP="00EE6D4A">
      <w:pPr>
        <w:spacing w:after="0"/>
        <w:jc w:val="center"/>
        <w:rPr>
          <w:rFonts w:asciiTheme="minorHAnsi" w:hAnsiTheme="minorHAnsi" w:cstheme="minorBidi"/>
          <w:b/>
          <w:bCs/>
          <w:color w:val="15C1C1"/>
        </w:rPr>
      </w:pPr>
    </w:p>
    <w:sdt>
      <w:sdtPr>
        <w:rPr>
          <w:rFonts w:asciiTheme="minorHAnsi" w:hAnsiTheme="minorHAnsi" w:cstheme="minorBidi"/>
          <w:b/>
          <w:bCs/>
          <w:color w:val="15284C"/>
        </w:rPr>
        <w:id w:val="194426826"/>
        <w:lock w:val="contentLocked"/>
        <w:placeholder>
          <w:docPart w:val="DefaultPlaceholder_-1854013440"/>
        </w:placeholder>
        <w:group/>
      </w:sdtPr>
      <w:sdtEndPr>
        <w:rPr>
          <w:rFonts w:eastAsiaTheme="minorEastAsia"/>
          <w:b w:val="0"/>
          <w:bCs w:val="0"/>
          <w:color w:val="auto"/>
        </w:rPr>
      </w:sdtEndPr>
      <w:sdtContent>
        <w:p w14:paraId="7F1AA285" w14:textId="5250EE19" w:rsidR="00B17124" w:rsidRDefault="002E75E3" w:rsidP="34D4839D">
          <w:pPr>
            <w:spacing w:after="0"/>
            <w:rPr>
              <w:rFonts w:asciiTheme="minorHAnsi" w:eastAsia="Times New Roman" w:hAnsiTheme="minorHAnsi" w:cstheme="minorBidi"/>
              <w:lang w:eastAsia="en-NZ"/>
            </w:rPr>
          </w:pPr>
          <w:r w:rsidRPr="34D4839D">
            <w:rPr>
              <w:rFonts w:asciiTheme="minorHAnsi" w:hAnsiTheme="minorHAnsi" w:cstheme="minorBidi"/>
              <w:b/>
              <w:bCs/>
              <w:color w:val="15284C"/>
            </w:rPr>
            <w:t xml:space="preserve">Tēnei tūranga </w:t>
          </w:r>
          <w:r w:rsidR="78DAABB7" w:rsidRPr="34D4839D">
            <w:rPr>
              <w:rFonts w:asciiTheme="minorHAnsi" w:hAnsiTheme="minorHAnsi" w:cstheme="minorBidi"/>
              <w:b/>
              <w:bCs/>
              <w:color w:val="15284C"/>
            </w:rPr>
            <w:t>| About</w:t>
          </w:r>
          <w:r w:rsidR="00DF3A52" w:rsidRPr="34D4839D">
            <w:rPr>
              <w:rFonts w:asciiTheme="minorHAnsi" w:hAnsiTheme="minorHAnsi" w:cstheme="minorBidi"/>
              <w:b/>
              <w:bCs/>
              <w:color w:val="15284C"/>
            </w:rPr>
            <w:t xml:space="preserve"> the role</w:t>
          </w:r>
          <w:r w:rsidR="00DB3636">
            <w:rPr>
              <w:rFonts w:asciiTheme="minorHAnsi" w:hAnsiTheme="minorHAnsi" w:cstheme="minorHAnsi"/>
              <w:color w:val="15284C"/>
              <w:shd w:val="clear" w:color="auto" w:fill="E6E6E6"/>
            </w:rPr>
            <w:pict w14:anchorId="7B930C44">
              <v:rect id="_x0000_i1026" style="width:451.3pt;height:.05pt" o:hralign="center" o:hrstd="t" o:hrnoshade="t" o:hr="t" fillcolor="#15284c" stroked="f"/>
            </w:pict>
          </w:r>
        </w:p>
        <w:p w14:paraId="12E5CCB3" w14:textId="6E6A0546" w:rsidR="00B17124" w:rsidRDefault="00B17124" w:rsidP="34D4839D">
          <w:pPr>
            <w:spacing w:after="0"/>
            <w:rPr>
              <w:rFonts w:asciiTheme="minorHAnsi" w:eastAsia="Times New Roman" w:hAnsiTheme="minorHAnsi" w:cstheme="minorBidi"/>
              <w:lang w:eastAsia="en-NZ"/>
            </w:rPr>
          </w:pPr>
          <w:r w:rsidRPr="34D4839D">
            <w:rPr>
              <w:rFonts w:asciiTheme="minorHAnsi" w:eastAsia="Times New Roman" w:hAnsiTheme="minorHAnsi" w:cstheme="minorBidi"/>
              <w:lang w:eastAsia="en-NZ"/>
            </w:rPr>
            <w:t xml:space="preserve">The Allied Health Assistant </w:t>
          </w:r>
          <w:r w:rsidR="00141334" w:rsidRPr="34D4839D">
            <w:rPr>
              <w:rFonts w:asciiTheme="minorHAnsi" w:eastAsia="Times New Roman" w:hAnsiTheme="minorHAnsi" w:cstheme="minorBidi"/>
              <w:lang w:eastAsia="en-NZ"/>
            </w:rPr>
            <w:t xml:space="preserve">(AHA) </w:t>
          </w:r>
          <w:r w:rsidRPr="34D4839D">
            <w:rPr>
              <w:rFonts w:asciiTheme="minorHAnsi" w:eastAsia="Times New Roman" w:hAnsiTheme="minorHAnsi" w:cstheme="minorBidi"/>
              <w:lang w:eastAsia="en-NZ"/>
            </w:rPr>
            <w:t xml:space="preserve">is a trusted partner and important member of the </w:t>
          </w:r>
          <w:r w:rsidR="00F95A63" w:rsidRPr="34D4839D">
            <w:rPr>
              <w:rFonts w:asciiTheme="minorHAnsi" w:eastAsia="Times New Roman" w:hAnsiTheme="minorHAnsi" w:cstheme="minorBidi"/>
              <w:lang w:eastAsia="en-NZ"/>
            </w:rPr>
            <w:t>health care team,</w:t>
          </w:r>
          <w:r w:rsidRPr="34D4839D">
            <w:rPr>
              <w:rFonts w:asciiTheme="minorHAnsi" w:eastAsia="Times New Roman" w:hAnsiTheme="minorHAnsi" w:cstheme="minorBidi"/>
              <w:lang w:eastAsia="en-NZ"/>
            </w:rPr>
            <w:t xml:space="preserve"> supporting </w:t>
          </w:r>
          <w:r w:rsidR="004E50D6" w:rsidRPr="34D4839D">
            <w:rPr>
              <w:rFonts w:asciiTheme="minorHAnsi" w:eastAsia="Times New Roman" w:hAnsiTheme="minorHAnsi" w:cstheme="minorBidi"/>
              <w:lang w:eastAsia="en-NZ"/>
            </w:rPr>
            <w:t xml:space="preserve">a variety of </w:t>
          </w:r>
          <w:r w:rsidRPr="34D4839D">
            <w:rPr>
              <w:rFonts w:asciiTheme="minorHAnsi" w:eastAsia="Times New Roman" w:hAnsiTheme="minorHAnsi" w:cstheme="minorBidi"/>
              <w:lang w:eastAsia="en-NZ"/>
            </w:rPr>
            <w:t xml:space="preserve">Allied Health </w:t>
          </w:r>
          <w:r w:rsidR="00141334" w:rsidRPr="34D4839D">
            <w:rPr>
              <w:rFonts w:asciiTheme="minorHAnsi" w:eastAsia="Times New Roman" w:hAnsiTheme="minorHAnsi" w:cstheme="minorBidi"/>
              <w:lang w:eastAsia="en-NZ"/>
            </w:rPr>
            <w:t>s</w:t>
          </w:r>
          <w:r w:rsidRPr="34D4839D">
            <w:rPr>
              <w:rFonts w:asciiTheme="minorHAnsi" w:eastAsia="Times New Roman" w:hAnsiTheme="minorHAnsi" w:cstheme="minorBidi"/>
              <w:lang w:eastAsia="en-NZ"/>
            </w:rPr>
            <w:t xml:space="preserve">ervices in delivering person whānau-centred care </w:t>
          </w:r>
          <w:r w:rsidR="00141334" w:rsidRPr="34D4839D">
            <w:rPr>
              <w:rFonts w:asciiTheme="minorHAnsi" w:eastAsia="Times New Roman" w:hAnsiTheme="minorHAnsi" w:cstheme="minorBidi"/>
              <w:lang w:eastAsia="en-NZ"/>
            </w:rPr>
            <w:t xml:space="preserve">within an interdisciplinary framework across a </w:t>
          </w:r>
          <w:r w:rsidRPr="34D4839D">
            <w:rPr>
              <w:rFonts w:asciiTheme="minorHAnsi" w:eastAsia="Times New Roman" w:hAnsiTheme="minorHAnsi" w:cstheme="minorBidi"/>
              <w:lang w:eastAsia="en-NZ"/>
            </w:rPr>
            <w:t xml:space="preserve">range of settings, </w:t>
          </w:r>
          <w:r w:rsidR="00141334" w:rsidRPr="34D4839D">
            <w:rPr>
              <w:rFonts w:asciiTheme="minorHAnsi" w:eastAsia="Times New Roman" w:hAnsiTheme="minorHAnsi" w:cstheme="minorBidi"/>
              <w:lang w:eastAsia="en-NZ"/>
            </w:rPr>
            <w:t xml:space="preserve">including but not limited to </w:t>
          </w:r>
          <w:r w:rsidR="006B19CF" w:rsidRPr="34D4839D">
            <w:rPr>
              <w:rFonts w:asciiTheme="minorHAnsi" w:eastAsia="Times New Roman" w:hAnsiTheme="minorHAnsi" w:cstheme="minorBidi"/>
              <w:lang w:eastAsia="en-NZ"/>
            </w:rPr>
            <w:t>hospital</w:t>
          </w:r>
          <w:r w:rsidR="00141334" w:rsidRPr="34D4839D">
            <w:rPr>
              <w:rFonts w:asciiTheme="minorHAnsi" w:eastAsia="Times New Roman" w:hAnsiTheme="minorHAnsi" w:cstheme="minorBidi"/>
              <w:lang w:eastAsia="en-NZ"/>
            </w:rPr>
            <w:t xml:space="preserve">, </w:t>
          </w:r>
          <w:r w:rsidR="006B19CF" w:rsidRPr="34D4839D">
            <w:rPr>
              <w:rFonts w:asciiTheme="minorHAnsi" w:eastAsia="Times New Roman" w:hAnsiTheme="minorHAnsi" w:cstheme="minorBidi"/>
              <w:lang w:eastAsia="en-NZ"/>
            </w:rPr>
            <w:t xml:space="preserve">ambulatory, </w:t>
          </w:r>
          <w:r w:rsidR="00141334" w:rsidRPr="34D4839D">
            <w:rPr>
              <w:rFonts w:asciiTheme="minorHAnsi" w:eastAsia="Times New Roman" w:hAnsiTheme="minorHAnsi" w:cstheme="minorBidi"/>
              <w:lang w:eastAsia="en-NZ"/>
            </w:rPr>
            <w:t>community and rural settings.</w:t>
          </w:r>
          <w:r w:rsidR="00141334" w:rsidRPr="34D4839D" w:rsidDel="00141334">
            <w:rPr>
              <w:rFonts w:asciiTheme="minorHAnsi" w:eastAsia="Times New Roman" w:hAnsiTheme="minorHAnsi" w:cstheme="minorBidi"/>
              <w:lang w:eastAsia="en-NZ"/>
            </w:rPr>
            <w:t xml:space="preserve"> </w:t>
          </w:r>
        </w:p>
        <w:p w14:paraId="7E851FF6" w14:textId="04E54203" w:rsidR="00EC7531" w:rsidRDefault="00EC7531" w:rsidP="00A9567E">
          <w:pPr>
            <w:spacing w:after="0"/>
            <w:rPr>
              <w:rFonts w:asciiTheme="minorHAnsi" w:eastAsia="Times New Roman" w:hAnsiTheme="minorHAnsi" w:cstheme="minorHAnsi"/>
              <w:lang w:eastAsia="en-NZ"/>
            </w:rPr>
          </w:pPr>
        </w:p>
        <w:p w14:paraId="2BE0A2F5" w14:textId="23B42DE2" w:rsidR="001445CD" w:rsidRDefault="00141334" w:rsidP="00B17124">
          <w:pPr>
            <w:spacing w:after="0" w:line="240" w:lineRule="auto"/>
            <w:rPr>
              <w:rFonts w:asciiTheme="minorHAnsi" w:eastAsiaTheme="minorEastAsia" w:hAnsiTheme="minorHAnsi" w:cstheme="minorBidi"/>
            </w:rPr>
          </w:pPr>
          <w:r w:rsidRPr="34D4839D">
            <w:rPr>
              <w:rFonts w:asciiTheme="minorHAnsi" w:eastAsia="Times New Roman" w:hAnsiTheme="minorHAnsi" w:cstheme="minorBidi"/>
              <w:lang w:eastAsia="en-NZ"/>
            </w:rPr>
            <w:t>This role will, under delegation</w:t>
          </w:r>
          <w:r w:rsidR="00072E0B" w:rsidRPr="34D4839D">
            <w:rPr>
              <w:rFonts w:asciiTheme="minorHAnsi" w:eastAsia="Times New Roman" w:hAnsiTheme="minorHAnsi" w:cstheme="minorBidi"/>
              <w:lang w:eastAsia="en-NZ"/>
            </w:rPr>
            <w:t>,</w:t>
          </w:r>
          <w:r w:rsidRPr="34D4839D">
            <w:rPr>
              <w:rFonts w:asciiTheme="minorHAnsi" w:eastAsia="Times New Roman" w:hAnsiTheme="minorHAnsi" w:cstheme="minorBidi"/>
              <w:lang w:eastAsia="en-NZ"/>
            </w:rPr>
            <w:t xml:space="preserve"> complete tasks and activities to support and assist allied health clinicians</w:t>
          </w:r>
          <w:r w:rsidRPr="34D4839D">
            <w:rPr>
              <w:rFonts w:asciiTheme="minorHAnsi" w:eastAsiaTheme="minorEastAsia" w:hAnsiTheme="minorHAnsi" w:cstheme="minorBidi"/>
            </w:rPr>
            <w:t xml:space="preserve"> whil</w:t>
          </w:r>
          <w:r w:rsidR="00F33543" w:rsidRPr="34D4839D">
            <w:rPr>
              <w:rFonts w:asciiTheme="minorHAnsi" w:eastAsiaTheme="minorEastAsia" w:hAnsiTheme="minorHAnsi" w:cstheme="minorBidi"/>
            </w:rPr>
            <w:t>e</w:t>
          </w:r>
          <w:r w:rsidRPr="34D4839D">
            <w:rPr>
              <w:rFonts w:asciiTheme="minorHAnsi" w:eastAsiaTheme="minorEastAsia" w:hAnsiTheme="minorHAnsi" w:cstheme="minorBidi"/>
            </w:rPr>
            <w:t xml:space="preserve"> </w:t>
          </w:r>
          <w:r w:rsidR="007D40C0" w:rsidRPr="34D4839D">
            <w:rPr>
              <w:rFonts w:asciiTheme="minorHAnsi" w:eastAsiaTheme="minorEastAsia" w:hAnsiTheme="minorHAnsi" w:cstheme="minorBidi"/>
            </w:rPr>
            <w:t>work</w:t>
          </w:r>
          <w:r w:rsidRPr="34D4839D">
            <w:rPr>
              <w:rFonts w:asciiTheme="minorHAnsi" w:eastAsiaTheme="minorEastAsia" w:hAnsiTheme="minorHAnsi" w:cstheme="minorBidi"/>
            </w:rPr>
            <w:t>ing</w:t>
          </w:r>
          <w:r w:rsidR="00F76A95" w:rsidRPr="34D4839D">
            <w:rPr>
              <w:rFonts w:asciiTheme="minorHAnsi" w:eastAsiaTheme="minorEastAsia" w:hAnsiTheme="minorHAnsi" w:cstheme="minorBidi"/>
            </w:rPr>
            <w:t xml:space="preserve"> directly with </w:t>
          </w:r>
          <w:r w:rsidR="007D40C0" w:rsidRPr="34D4839D">
            <w:rPr>
              <w:rFonts w:asciiTheme="minorHAnsi" w:eastAsiaTheme="minorEastAsia" w:hAnsiTheme="minorHAnsi" w:cstheme="minorBidi"/>
            </w:rPr>
            <w:t xml:space="preserve">people </w:t>
          </w:r>
          <w:r w:rsidR="00F76A95" w:rsidRPr="34D4839D">
            <w:rPr>
              <w:rFonts w:asciiTheme="minorHAnsi" w:eastAsiaTheme="minorEastAsia" w:hAnsiTheme="minorHAnsi" w:cstheme="minorBidi"/>
            </w:rPr>
            <w:t>and whānau</w:t>
          </w:r>
          <w:r w:rsidR="00E822BE" w:rsidRPr="34D4839D">
            <w:rPr>
              <w:rFonts w:asciiTheme="minorHAnsi" w:eastAsiaTheme="minorEastAsia" w:hAnsiTheme="minorHAnsi" w:cstheme="minorBidi"/>
            </w:rPr>
            <w:t xml:space="preserve"> to provide </w:t>
          </w:r>
          <w:r w:rsidR="00B945BE" w:rsidRPr="34D4839D">
            <w:rPr>
              <w:rFonts w:asciiTheme="minorHAnsi" w:eastAsiaTheme="minorEastAsia" w:hAnsiTheme="minorHAnsi" w:cstheme="minorBidi"/>
            </w:rPr>
            <w:t xml:space="preserve">direct and indirect </w:t>
          </w:r>
          <w:r w:rsidR="00E822BE" w:rsidRPr="34D4839D">
            <w:rPr>
              <w:rFonts w:asciiTheme="minorHAnsi" w:eastAsiaTheme="minorEastAsia" w:hAnsiTheme="minorHAnsi" w:cstheme="minorBidi"/>
            </w:rPr>
            <w:t>care</w:t>
          </w:r>
          <w:r w:rsidR="00B2730D" w:rsidRPr="34D4839D">
            <w:rPr>
              <w:rFonts w:asciiTheme="minorHAnsi" w:eastAsiaTheme="minorEastAsia" w:hAnsiTheme="minorHAnsi" w:cstheme="minorBidi"/>
            </w:rPr>
            <w:t xml:space="preserve">. This role will also be required to </w:t>
          </w:r>
          <w:r w:rsidR="000F678A" w:rsidRPr="34D4839D">
            <w:rPr>
              <w:rFonts w:asciiTheme="minorHAnsi" w:eastAsiaTheme="minorEastAsia" w:hAnsiTheme="minorHAnsi" w:cstheme="minorBidi"/>
            </w:rPr>
            <w:t>w</w:t>
          </w:r>
          <w:r w:rsidR="00E822BE" w:rsidRPr="34D4839D">
            <w:rPr>
              <w:rFonts w:asciiTheme="minorHAnsi" w:eastAsiaTheme="minorEastAsia" w:hAnsiTheme="minorHAnsi" w:cstheme="minorBidi"/>
            </w:rPr>
            <w:t xml:space="preserve">ork independently to deliver tasks/interventions delegated by an allied health </w:t>
          </w:r>
          <w:r w:rsidR="004E25FB" w:rsidRPr="34D4839D">
            <w:rPr>
              <w:rFonts w:asciiTheme="minorHAnsi" w:eastAsiaTheme="minorEastAsia" w:hAnsiTheme="minorHAnsi" w:cstheme="minorBidi"/>
            </w:rPr>
            <w:t>clinicians</w:t>
          </w:r>
          <w:r w:rsidR="00E822BE" w:rsidRPr="34D4839D">
            <w:rPr>
              <w:rFonts w:asciiTheme="minorHAnsi" w:eastAsiaTheme="minorEastAsia" w:hAnsiTheme="minorHAnsi" w:cstheme="minorBidi"/>
            </w:rPr>
            <w:t xml:space="preserve"> and applicable to the service area.</w:t>
          </w:r>
          <w:r w:rsidR="00B93D0B" w:rsidRPr="34D4839D">
            <w:rPr>
              <w:rFonts w:asciiTheme="minorHAnsi" w:eastAsiaTheme="minorEastAsia" w:hAnsiTheme="minorHAnsi" w:cstheme="minorBidi"/>
            </w:rPr>
            <w:t xml:space="preserve"> </w:t>
          </w:r>
        </w:p>
      </w:sdtContent>
    </w:sdt>
    <w:p w14:paraId="6E94CE97" w14:textId="77777777" w:rsidR="00D312F9" w:rsidRDefault="00D312F9" w:rsidP="00B17124">
      <w:pPr>
        <w:spacing w:after="0" w:line="240" w:lineRule="auto"/>
        <w:rPr>
          <w:rFonts w:asciiTheme="minorHAnsi" w:eastAsiaTheme="minorEastAsia" w:hAnsiTheme="minorHAnsi" w:cstheme="minorBidi"/>
        </w:rPr>
      </w:pPr>
    </w:p>
    <w:p w14:paraId="00AC63B1" w14:textId="77777777" w:rsidR="00A65FCA" w:rsidRPr="00A65FCA" w:rsidRDefault="00D312F9" w:rsidP="00A65FCA">
      <w:pPr>
        <w:pStyle w:val="paragraph"/>
        <w:spacing w:before="0" w:beforeAutospacing="0" w:after="120" w:afterAutospacing="0"/>
        <w:textAlignment w:val="baseline"/>
        <w:rPr>
          <w:rFonts w:ascii="Segoe UI" w:hAnsi="Segoe UI" w:cs="Segoe UI"/>
          <w:b/>
          <w:sz w:val="20"/>
          <w:szCs w:val="20"/>
        </w:rPr>
      </w:pPr>
      <w:r w:rsidRPr="00A65FCA">
        <w:rPr>
          <w:rFonts w:ascii="Segoe UI" w:hAnsi="Segoe UI" w:cs="Segoe UI"/>
          <w:b/>
          <w:sz w:val="20"/>
          <w:szCs w:val="20"/>
        </w:rPr>
        <w:t>Purpose of the role: </w:t>
      </w:r>
    </w:p>
    <w:p w14:paraId="52485379" w14:textId="3F33B69A" w:rsidR="008A6DCA" w:rsidRPr="008A6DCA" w:rsidRDefault="008A6DCA" w:rsidP="00A65FCA">
      <w:pPr>
        <w:pStyle w:val="paragraph"/>
        <w:spacing w:before="0" w:beforeAutospacing="0" w:after="0" w:afterAutospacing="0"/>
        <w:textAlignment w:val="baseline"/>
        <w:rPr>
          <w:rFonts w:ascii="Segoe UI" w:hAnsi="Segoe UI" w:cs="Segoe UI"/>
          <w:bCs/>
          <w:sz w:val="20"/>
          <w:szCs w:val="20"/>
        </w:rPr>
      </w:pPr>
      <w:r w:rsidRPr="008A6DCA">
        <w:rPr>
          <w:rFonts w:ascii="Segoe UI" w:hAnsi="Segoe UI" w:cs="Segoe UI"/>
          <w:bCs/>
          <w:sz w:val="20"/>
          <w:szCs w:val="20"/>
        </w:rPr>
        <w:t>This position will provid</w:t>
      </w:r>
      <w:r w:rsidR="00E73DAC">
        <w:rPr>
          <w:rFonts w:ascii="Segoe UI" w:hAnsi="Segoe UI" w:cs="Segoe UI"/>
          <w:bCs/>
          <w:sz w:val="20"/>
          <w:szCs w:val="20"/>
        </w:rPr>
        <w:t>e</w:t>
      </w:r>
      <w:r w:rsidRPr="008A6DCA">
        <w:rPr>
          <w:rFonts w:ascii="Segoe UI" w:hAnsi="Segoe UI" w:cs="Segoe UI"/>
          <w:bCs/>
          <w:sz w:val="20"/>
          <w:szCs w:val="20"/>
        </w:rPr>
        <w:t xml:space="preserve"> patient and whanau centred care to patients </w:t>
      </w:r>
      <w:r w:rsidR="00E73DAC">
        <w:rPr>
          <w:rFonts w:ascii="Segoe UI" w:hAnsi="Segoe UI" w:cs="Segoe UI"/>
          <w:bCs/>
          <w:sz w:val="20"/>
          <w:szCs w:val="20"/>
        </w:rPr>
        <w:t>with orthopaedic conditions</w:t>
      </w:r>
      <w:r w:rsidR="00E73DAC" w:rsidRPr="008A6DCA">
        <w:rPr>
          <w:rFonts w:ascii="Segoe UI" w:hAnsi="Segoe UI" w:cs="Segoe UI"/>
          <w:bCs/>
          <w:sz w:val="20"/>
          <w:szCs w:val="20"/>
        </w:rPr>
        <w:t xml:space="preserve"> </w:t>
      </w:r>
      <w:r w:rsidRPr="008A6DCA">
        <w:rPr>
          <w:rFonts w:ascii="Segoe UI" w:hAnsi="Segoe UI" w:cs="Segoe UI"/>
          <w:bCs/>
          <w:sz w:val="20"/>
          <w:szCs w:val="20"/>
        </w:rPr>
        <w:t>referred</w:t>
      </w:r>
      <w:r w:rsidR="00E73DAC">
        <w:rPr>
          <w:rFonts w:ascii="Segoe UI" w:hAnsi="Segoe UI" w:cs="Segoe UI"/>
          <w:bCs/>
          <w:sz w:val="20"/>
          <w:szCs w:val="20"/>
        </w:rPr>
        <w:t xml:space="preserve"> </w:t>
      </w:r>
      <w:r w:rsidRPr="008A6DCA">
        <w:rPr>
          <w:rFonts w:ascii="Segoe UI" w:hAnsi="Segoe UI" w:cs="Segoe UI"/>
          <w:bCs/>
          <w:sz w:val="20"/>
          <w:szCs w:val="20"/>
        </w:rPr>
        <w:t xml:space="preserve">to the </w:t>
      </w:r>
      <w:r w:rsidR="00E73DAC">
        <w:rPr>
          <w:rFonts w:ascii="Segoe UI" w:hAnsi="Segoe UI" w:cs="Segoe UI"/>
          <w:bCs/>
          <w:sz w:val="20"/>
          <w:szCs w:val="20"/>
        </w:rPr>
        <w:t xml:space="preserve">Southern Community </w:t>
      </w:r>
      <w:r w:rsidR="00DC44EF">
        <w:rPr>
          <w:rFonts w:ascii="Segoe UI" w:hAnsi="Segoe UI" w:cs="Segoe UI"/>
          <w:bCs/>
          <w:sz w:val="20"/>
          <w:szCs w:val="20"/>
        </w:rPr>
        <w:t>Orthopaedic Triage S</w:t>
      </w:r>
      <w:r w:rsidRPr="008A6DCA">
        <w:rPr>
          <w:rFonts w:ascii="Segoe UI" w:hAnsi="Segoe UI" w:cs="Segoe UI"/>
          <w:bCs/>
          <w:sz w:val="20"/>
          <w:szCs w:val="20"/>
        </w:rPr>
        <w:t>ervice</w:t>
      </w:r>
      <w:r w:rsidR="00047357">
        <w:rPr>
          <w:rFonts w:ascii="Segoe UI" w:hAnsi="Segoe UI" w:cs="Segoe UI"/>
          <w:bCs/>
          <w:sz w:val="20"/>
          <w:szCs w:val="20"/>
        </w:rPr>
        <w:t xml:space="preserve"> (SCOTS)</w:t>
      </w:r>
      <w:r w:rsidR="00DC44EF">
        <w:rPr>
          <w:rFonts w:ascii="Segoe UI" w:hAnsi="Segoe UI" w:cs="Segoe UI"/>
          <w:bCs/>
          <w:sz w:val="20"/>
          <w:szCs w:val="20"/>
        </w:rPr>
        <w:t>. You will be working</w:t>
      </w:r>
      <w:r>
        <w:rPr>
          <w:rFonts w:ascii="Segoe UI" w:hAnsi="Segoe UI" w:cs="Segoe UI"/>
          <w:bCs/>
          <w:sz w:val="20"/>
          <w:szCs w:val="20"/>
        </w:rPr>
        <w:t xml:space="preserve"> under the delegation of a Physiotherapist</w:t>
      </w:r>
      <w:r w:rsidRPr="008A6DCA">
        <w:rPr>
          <w:rFonts w:ascii="Segoe UI" w:hAnsi="Segoe UI" w:cs="Segoe UI"/>
          <w:bCs/>
          <w:sz w:val="20"/>
          <w:szCs w:val="20"/>
        </w:rPr>
        <w:t xml:space="preserve">.  The </w:t>
      </w:r>
      <w:r w:rsidR="00DC44EF">
        <w:rPr>
          <w:rFonts w:ascii="Segoe UI" w:hAnsi="Segoe UI" w:cs="Segoe UI"/>
          <w:bCs/>
          <w:sz w:val="20"/>
          <w:szCs w:val="20"/>
        </w:rPr>
        <w:t xml:space="preserve">service </w:t>
      </w:r>
      <w:r w:rsidRPr="008A6DCA">
        <w:rPr>
          <w:rFonts w:ascii="Segoe UI" w:hAnsi="Segoe UI" w:cs="Segoe UI"/>
          <w:bCs/>
          <w:sz w:val="20"/>
          <w:szCs w:val="20"/>
        </w:rPr>
        <w:t>provides people with strategies to independently manage their condition and aims to prevent or delay surgery.  You will work with a</w:t>
      </w:r>
      <w:r>
        <w:rPr>
          <w:rFonts w:ascii="Segoe UI" w:hAnsi="Segoe UI" w:cs="Segoe UI"/>
          <w:bCs/>
          <w:sz w:val="20"/>
          <w:szCs w:val="20"/>
        </w:rPr>
        <w:t xml:space="preserve"> Physiotherapist</w:t>
      </w:r>
      <w:r w:rsidRPr="008A6DCA">
        <w:rPr>
          <w:rFonts w:ascii="Segoe UI" w:hAnsi="Segoe UI" w:cs="Segoe UI"/>
          <w:bCs/>
          <w:sz w:val="20"/>
          <w:szCs w:val="20"/>
        </w:rPr>
        <w:t xml:space="preserve"> to deliver individual and group education </w:t>
      </w:r>
      <w:r w:rsidR="00DC44EF">
        <w:rPr>
          <w:rFonts w:ascii="Segoe UI" w:hAnsi="Segoe UI" w:cs="Segoe UI"/>
          <w:bCs/>
          <w:sz w:val="20"/>
          <w:szCs w:val="20"/>
        </w:rPr>
        <w:t xml:space="preserve">and exercise </w:t>
      </w:r>
      <w:r w:rsidRPr="008A6DCA">
        <w:rPr>
          <w:rFonts w:ascii="Segoe UI" w:hAnsi="Segoe UI" w:cs="Segoe UI"/>
          <w:bCs/>
          <w:sz w:val="20"/>
          <w:szCs w:val="20"/>
        </w:rPr>
        <w:t xml:space="preserve">programmes.  </w:t>
      </w:r>
    </w:p>
    <w:p w14:paraId="767052F4" w14:textId="1A9C442C" w:rsidR="00D312F9" w:rsidRDefault="00D312F9" w:rsidP="00D312F9">
      <w:pPr>
        <w:pStyle w:val="paragraph"/>
        <w:spacing w:before="0" w:beforeAutospacing="0" w:after="0" w:afterAutospacing="0"/>
        <w:textAlignment w:val="baseline"/>
        <w:rPr>
          <w:rFonts w:ascii="Segoe UI" w:hAnsi="Segoe UI" w:cs="Segoe UI"/>
          <w:sz w:val="18"/>
          <w:szCs w:val="18"/>
        </w:rPr>
      </w:pPr>
    </w:p>
    <w:p w14:paraId="21AA0E02" w14:textId="77777777" w:rsidR="00D312F9" w:rsidRDefault="00D312F9" w:rsidP="00B17124">
      <w:pPr>
        <w:spacing w:after="0" w:line="240" w:lineRule="auto"/>
        <w:rPr>
          <w:color w:val="00B050"/>
          <w:lang w:eastAsia="en-NZ"/>
        </w:rPr>
      </w:pPr>
    </w:p>
    <w:p w14:paraId="377CA932" w14:textId="247B875C" w:rsidR="00A370DC" w:rsidRDefault="00A370DC" w:rsidP="34D4839D">
      <w:pPr>
        <w:spacing w:after="0" w:line="240" w:lineRule="auto"/>
        <w:rPr>
          <w:color w:val="000000" w:themeColor="text1"/>
          <w:lang w:eastAsia="en-NZ"/>
        </w:rPr>
      </w:pPr>
    </w:p>
    <w:tbl>
      <w:tblPr>
        <w:tblW w:w="9361" w:type="dxa"/>
        <w:tblBorders>
          <w:top w:val="single" w:sz="4" w:space="0" w:color="7F7F7F" w:themeColor="text1" w:themeTint="80"/>
          <w:bottom w:val="single" w:sz="4" w:space="0" w:color="7F7F7F" w:themeColor="text1" w:themeTint="80"/>
        </w:tblBorders>
        <w:tblLook w:val="00A0" w:firstRow="1" w:lastRow="0" w:firstColumn="1" w:lastColumn="0" w:noHBand="0" w:noVBand="0"/>
      </w:tblPr>
      <w:tblGrid>
        <w:gridCol w:w="2835"/>
        <w:gridCol w:w="6526"/>
      </w:tblGrid>
      <w:tr w:rsidR="00156DF6" w:rsidRPr="003730EE" w14:paraId="7B5650C5" w14:textId="77777777" w:rsidTr="34D4839D">
        <w:trPr>
          <w:trHeight w:val="255"/>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757CEB7" w14:textId="07F6428B" w:rsidR="00156DF6" w:rsidRPr="00156DF6" w:rsidRDefault="00156DF6" w:rsidP="007E7C0F">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Key Result Area</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EA216EE" w14:textId="071F408D" w:rsidR="00156DF6" w:rsidRPr="00156DF6" w:rsidRDefault="00156DF6" w:rsidP="007E7C0F">
            <w:pPr>
              <w:pStyle w:val="Heading2"/>
              <w:rPr>
                <w:rFonts w:asciiTheme="minorHAnsi" w:hAnsiTheme="minorHAnsi" w:cstheme="minorBidi"/>
                <w:caps w:val="0"/>
                <w:color w:val="15284C"/>
                <w:sz w:val="22"/>
                <w:szCs w:val="22"/>
              </w:rPr>
            </w:pPr>
            <w:r w:rsidRPr="00156DF6">
              <w:rPr>
                <w:rFonts w:asciiTheme="minorHAnsi" w:hAnsiTheme="minorHAnsi" w:cstheme="minorBidi"/>
                <w:caps w:val="0"/>
                <w:color w:val="15284C"/>
                <w:sz w:val="22"/>
                <w:szCs w:val="22"/>
              </w:rPr>
              <w:t xml:space="preserve">Expected Outcomes / Performance Indicators – </w:t>
            </w:r>
          </w:p>
        </w:tc>
      </w:tr>
      <w:tr w:rsidR="00156DF6" w:rsidRPr="003730EE" w14:paraId="616F774A" w14:textId="77777777" w:rsidTr="34D4839D">
        <w:trPr>
          <w:trHeight w:val="557"/>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5E65E7D" w14:textId="1B1E0EFE" w:rsidR="00055074" w:rsidRPr="00055074" w:rsidRDefault="00415C5C" w:rsidP="34D4839D">
            <w:pPr>
              <w:spacing w:before="80" w:after="80"/>
              <w:rPr>
                <w:rFonts w:asciiTheme="minorHAnsi" w:eastAsiaTheme="minorEastAsia" w:hAnsiTheme="minorHAnsi" w:cstheme="minorBidi"/>
              </w:rPr>
            </w:pPr>
            <w:r w:rsidRPr="34D4839D">
              <w:rPr>
                <w:rFonts w:asciiTheme="minorHAnsi" w:eastAsiaTheme="minorEastAsia" w:hAnsiTheme="minorHAnsi" w:cstheme="minorBidi"/>
              </w:rPr>
              <w:t xml:space="preserve">Application of </w:t>
            </w:r>
            <w:r w:rsidR="00055074" w:rsidRPr="34D4839D">
              <w:rPr>
                <w:rFonts w:asciiTheme="minorHAnsi" w:eastAsiaTheme="minorEastAsia" w:hAnsiTheme="minorHAnsi" w:cstheme="minorBidi"/>
              </w:rPr>
              <w:t xml:space="preserve">Te Tiriti o Waitangi </w:t>
            </w:r>
            <w:r w:rsidRPr="34D4839D">
              <w:rPr>
                <w:rFonts w:asciiTheme="minorHAnsi" w:eastAsiaTheme="minorEastAsia" w:hAnsiTheme="minorHAnsi" w:cstheme="minorBidi"/>
              </w:rPr>
              <w:t>to practice</w:t>
            </w:r>
          </w:p>
          <w:p w14:paraId="51C3BED8" w14:textId="77777777" w:rsidR="00055074" w:rsidRPr="00055074" w:rsidRDefault="00055074" w:rsidP="00055074">
            <w:pPr>
              <w:numPr>
                <w:ilvl w:val="0"/>
                <w:numId w:val="35"/>
              </w:numPr>
              <w:spacing w:before="80" w:after="80" w:line="240" w:lineRule="auto"/>
              <w:contextualSpacing/>
              <w:rPr>
                <w:rFonts w:asciiTheme="minorHAnsi" w:eastAsiaTheme="minorHAnsi" w:hAnsiTheme="minorHAnsi" w:cstheme="minorHAnsi"/>
                <w:bCs/>
              </w:rPr>
            </w:pPr>
            <w:r w:rsidRPr="00055074">
              <w:rPr>
                <w:rFonts w:asciiTheme="minorHAnsi" w:eastAsiaTheme="minorHAnsi" w:hAnsiTheme="minorHAnsi" w:cstheme="minorHAnsi"/>
                <w:bCs/>
              </w:rPr>
              <w:t>Tino Rangatiratanga / Self-Determination</w:t>
            </w:r>
          </w:p>
          <w:p w14:paraId="5D7D51B6" w14:textId="77777777" w:rsidR="00055074" w:rsidRPr="00055074" w:rsidRDefault="00055074" w:rsidP="00055074">
            <w:pPr>
              <w:numPr>
                <w:ilvl w:val="0"/>
                <w:numId w:val="35"/>
              </w:numPr>
              <w:spacing w:before="80" w:after="80" w:line="240" w:lineRule="auto"/>
              <w:contextualSpacing/>
              <w:rPr>
                <w:rFonts w:asciiTheme="minorHAnsi" w:eastAsiaTheme="minorHAnsi" w:hAnsiTheme="minorHAnsi" w:cstheme="minorHAnsi"/>
                <w:bCs/>
              </w:rPr>
            </w:pPr>
            <w:r w:rsidRPr="00055074">
              <w:rPr>
                <w:rFonts w:asciiTheme="minorHAnsi" w:eastAsiaTheme="minorHAnsi" w:hAnsiTheme="minorHAnsi" w:cstheme="minorHAnsi"/>
                <w:bCs/>
              </w:rPr>
              <w:t>Pātuitanga / Partnership</w:t>
            </w:r>
          </w:p>
          <w:p w14:paraId="2BB4ACE1" w14:textId="77777777" w:rsidR="00055074" w:rsidRPr="00055074" w:rsidRDefault="00055074" w:rsidP="00055074">
            <w:pPr>
              <w:numPr>
                <w:ilvl w:val="0"/>
                <w:numId w:val="35"/>
              </w:numPr>
              <w:spacing w:before="80" w:after="80" w:line="240" w:lineRule="auto"/>
              <w:contextualSpacing/>
              <w:rPr>
                <w:rFonts w:asciiTheme="minorHAnsi" w:eastAsiaTheme="minorHAnsi" w:hAnsiTheme="minorHAnsi" w:cstheme="minorHAnsi"/>
                <w:bCs/>
              </w:rPr>
            </w:pPr>
            <w:r w:rsidRPr="00055074">
              <w:rPr>
                <w:rFonts w:asciiTheme="minorHAnsi" w:eastAsiaTheme="minorHAnsi" w:hAnsiTheme="minorHAnsi" w:cstheme="minorHAnsi"/>
                <w:bCs/>
              </w:rPr>
              <w:t xml:space="preserve">Mana </w:t>
            </w:r>
            <w:proofErr w:type="spellStart"/>
            <w:r w:rsidRPr="00055074">
              <w:rPr>
                <w:rFonts w:asciiTheme="minorHAnsi" w:eastAsiaTheme="minorHAnsi" w:hAnsiTheme="minorHAnsi" w:cstheme="minorHAnsi"/>
                <w:bCs/>
              </w:rPr>
              <w:t>Taurite</w:t>
            </w:r>
            <w:proofErr w:type="spellEnd"/>
            <w:r w:rsidRPr="00055074">
              <w:rPr>
                <w:rFonts w:asciiTheme="minorHAnsi" w:eastAsiaTheme="minorHAnsi" w:hAnsiTheme="minorHAnsi" w:cstheme="minorHAnsi"/>
                <w:bCs/>
              </w:rPr>
              <w:t xml:space="preserve"> / Equity</w:t>
            </w:r>
          </w:p>
          <w:p w14:paraId="4D58ED95" w14:textId="77777777" w:rsidR="00055074" w:rsidRPr="00055074" w:rsidRDefault="00055074" w:rsidP="001D1DAC">
            <w:pPr>
              <w:numPr>
                <w:ilvl w:val="0"/>
                <w:numId w:val="35"/>
              </w:numPr>
              <w:spacing w:after="0" w:line="240" w:lineRule="auto"/>
              <w:contextualSpacing/>
              <w:rPr>
                <w:rFonts w:asciiTheme="minorHAnsi" w:eastAsiaTheme="minorHAnsi" w:hAnsiTheme="minorHAnsi" w:cstheme="minorHAnsi"/>
                <w:bCs/>
              </w:rPr>
            </w:pPr>
            <w:proofErr w:type="spellStart"/>
            <w:r w:rsidRPr="00055074">
              <w:rPr>
                <w:rFonts w:asciiTheme="minorHAnsi" w:eastAsiaTheme="minorHAnsi" w:hAnsiTheme="minorHAnsi" w:cstheme="minorHAnsi"/>
                <w:bCs/>
              </w:rPr>
              <w:t>Whakamarumarutia</w:t>
            </w:r>
            <w:proofErr w:type="spellEnd"/>
            <w:r w:rsidRPr="00055074">
              <w:rPr>
                <w:rFonts w:asciiTheme="minorHAnsi" w:eastAsiaTheme="minorHAnsi" w:hAnsiTheme="minorHAnsi" w:cstheme="minorHAnsi"/>
                <w:bCs/>
              </w:rPr>
              <w:t xml:space="preserve"> / Active Protection</w:t>
            </w:r>
          </w:p>
          <w:p w14:paraId="0BC908D4" w14:textId="1B2D9B31" w:rsidR="00055074" w:rsidRPr="00177D5F" w:rsidRDefault="00055074" w:rsidP="34D4839D">
            <w:pPr>
              <w:pStyle w:val="ListParagraph"/>
              <w:numPr>
                <w:ilvl w:val="0"/>
                <w:numId w:val="35"/>
              </w:numPr>
              <w:spacing w:after="0" w:line="240" w:lineRule="auto"/>
              <w:rPr>
                <w:rFonts w:asciiTheme="minorHAnsi" w:hAnsiTheme="minorHAnsi" w:cstheme="minorBidi"/>
                <w:b/>
                <w:bCs/>
              </w:rPr>
            </w:pPr>
            <w:proofErr w:type="spellStart"/>
            <w:r w:rsidRPr="34D4839D">
              <w:rPr>
                <w:rFonts w:asciiTheme="minorHAnsi" w:eastAsiaTheme="minorEastAsia" w:hAnsiTheme="minorHAnsi" w:cstheme="minorBidi"/>
              </w:rPr>
              <w:lastRenderedPageBreak/>
              <w:t>Kōwhiringa</w:t>
            </w:r>
            <w:proofErr w:type="spellEnd"/>
            <w:r w:rsidRPr="34D4839D">
              <w:rPr>
                <w:rFonts w:asciiTheme="minorHAnsi" w:eastAsiaTheme="minorEastAsia" w:hAnsiTheme="minorHAnsi" w:cstheme="minorBidi"/>
              </w:rPr>
              <w:t xml:space="preserve"> / Option</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A24D287" w14:textId="6283323E" w:rsidR="000A50EC" w:rsidRPr="00B43712" w:rsidRDefault="000A50EC" w:rsidP="008408FE">
            <w:pPr>
              <w:pStyle w:val="ListParagraph"/>
              <w:numPr>
                <w:ilvl w:val="0"/>
                <w:numId w:val="11"/>
              </w:numPr>
              <w:spacing w:after="0" w:line="240" w:lineRule="auto"/>
            </w:pPr>
            <w:r w:rsidRPr="34D4839D">
              <w:rPr>
                <w:rFonts w:asciiTheme="minorHAnsi" w:hAnsiTheme="minorHAnsi" w:cstheme="minorBidi"/>
              </w:rPr>
              <w:lastRenderedPageBreak/>
              <w:t>Supports the pursuit of Māori health gain and equitable health outcomes for Māori</w:t>
            </w:r>
          </w:p>
          <w:p w14:paraId="41AD4542" w14:textId="136E0BAD" w:rsidR="000A50EC" w:rsidRPr="00B43712" w:rsidRDefault="000A50EC" w:rsidP="00E83AB2">
            <w:pPr>
              <w:pStyle w:val="ListParagraph"/>
              <w:numPr>
                <w:ilvl w:val="0"/>
                <w:numId w:val="11"/>
              </w:numPr>
              <w:spacing w:after="0" w:line="240" w:lineRule="auto"/>
              <w:ind w:left="357" w:hanging="357"/>
              <w:contextualSpacing w:val="0"/>
              <w:rPr>
                <w:rFonts w:asciiTheme="minorHAnsi" w:hAnsiTheme="minorHAnsi" w:cstheme="minorHAnsi"/>
              </w:rPr>
            </w:pPr>
            <w:r w:rsidRPr="34D4839D">
              <w:rPr>
                <w:rFonts w:asciiTheme="minorHAnsi" w:hAnsiTheme="minorHAnsi" w:cstheme="minorBidi"/>
              </w:rPr>
              <w:t xml:space="preserve">Supports </w:t>
            </w:r>
            <w:proofErr w:type="spellStart"/>
            <w:r w:rsidRPr="34D4839D">
              <w:rPr>
                <w:rFonts w:asciiTheme="minorHAnsi" w:hAnsiTheme="minorHAnsi" w:cstheme="minorBidi"/>
              </w:rPr>
              <w:t>tangata</w:t>
            </w:r>
            <w:proofErr w:type="spellEnd"/>
            <w:r w:rsidRPr="34D4839D">
              <w:rPr>
                <w:rFonts w:asciiTheme="minorHAnsi" w:hAnsiTheme="minorHAnsi" w:cstheme="minorBidi"/>
              </w:rPr>
              <w:t xml:space="preserve"> whenua</w:t>
            </w:r>
            <w:r w:rsidR="00803E99" w:rsidRPr="34D4839D">
              <w:rPr>
                <w:rFonts w:asciiTheme="minorHAnsi" w:hAnsiTheme="minorHAnsi" w:cstheme="minorBidi"/>
              </w:rPr>
              <w:t xml:space="preserve"> and</w:t>
            </w:r>
            <w:r w:rsidR="00D13832" w:rsidRPr="34D4839D">
              <w:rPr>
                <w:rFonts w:asciiTheme="minorHAnsi" w:hAnsiTheme="minorHAnsi" w:cstheme="minorBidi"/>
              </w:rPr>
              <w:t xml:space="preserve"> </w:t>
            </w:r>
            <w:r w:rsidRPr="34D4839D">
              <w:rPr>
                <w:rFonts w:asciiTheme="minorHAnsi" w:hAnsiTheme="minorHAnsi" w:cstheme="minorBidi"/>
              </w:rPr>
              <w:t xml:space="preserve">mana whenua led change to deliver mana </w:t>
            </w:r>
            <w:proofErr w:type="spellStart"/>
            <w:r w:rsidRPr="34D4839D">
              <w:rPr>
                <w:rFonts w:asciiTheme="minorHAnsi" w:hAnsiTheme="minorHAnsi" w:cstheme="minorBidi"/>
              </w:rPr>
              <w:t>motuhake</w:t>
            </w:r>
            <w:proofErr w:type="spellEnd"/>
            <w:r w:rsidRPr="34D4839D">
              <w:rPr>
                <w:rFonts w:asciiTheme="minorHAnsi" w:hAnsiTheme="minorHAnsi" w:cstheme="minorBidi"/>
              </w:rPr>
              <w:t xml:space="preserve"> and Māori self-determination in the delivery and monitoring of health care</w:t>
            </w:r>
          </w:p>
          <w:p w14:paraId="2F46C201" w14:textId="77777777" w:rsidR="000A50EC" w:rsidRPr="00B43712" w:rsidRDefault="000A50EC" w:rsidP="00E83AB2">
            <w:pPr>
              <w:pStyle w:val="ListParagraph"/>
              <w:numPr>
                <w:ilvl w:val="0"/>
                <w:numId w:val="11"/>
              </w:numPr>
              <w:spacing w:after="0" w:line="240" w:lineRule="auto"/>
              <w:ind w:left="357" w:hanging="357"/>
              <w:contextualSpacing w:val="0"/>
              <w:rPr>
                <w:rFonts w:asciiTheme="minorHAnsi" w:hAnsiTheme="minorHAnsi" w:cstheme="minorHAnsi"/>
              </w:rPr>
            </w:pPr>
            <w:r w:rsidRPr="34D4839D">
              <w:rPr>
                <w:rFonts w:asciiTheme="minorHAnsi" w:hAnsiTheme="minorHAnsi" w:cstheme="minorBidi"/>
              </w:rPr>
              <w:t>Supports Māori oversight and ownership of decision-making processes necessary to achieve Māori health equity</w:t>
            </w:r>
          </w:p>
          <w:p w14:paraId="1B172191" w14:textId="0CBE6977" w:rsidR="00156DF6" w:rsidRPr="00755507" w:rsidRDefault="000A50EC" w:rsidP="00E83AB2">
            <w:pPr>
              <w:pStyle w:val="ListParagraph"/>
              <w:numPr>
                <w:ilvl w:val="0"/>
                <w:numId w:val="11"/>
              </w:numPr>
              <w:spacing w:after="0" w:line="240" w:lineRule="auto"/>
              <w:rPr>
                <w:rFonts w:asciiTheme="minorHAnsi" w:hAnsiTheme="minorHAnsi" w:cstheme="minorBidi"/>
              </w:rPr>
            </w:pPr>
            <w:r w:rsidRPr="34D4839D">
              <w:rPr>
                <w:rFonts w:asciiTheme="minorHAnsi" w:hAnsiTheme="minorHAnsi" w:cstheme="minorBidi"/>
              </w:rPr>
              <w:t>Support</w:t>
            </w:r>
            <w:r w:rsidR="0082232F" w:rsidRPr="34D4839D">
              <w:rPr>
                <w:rFonts w:asciiTheme="minorHAnsi" w:hAnsiTheme="minorHAnsi" w:cstheme="minorBidi"/>
              </w:rPr>
              <w:t>s</w:t>
            </w:r>
            <w:r w:rsidRPr="34D4839D">
              <w:rPr>
                <w:rFonts w:asciiTheme="minorHAnsi" w:hAnsiTheme="minorHAnsi" w:cstheme="minorBidi"/>
              </w:rPr>
              <w:t xml:space="preserve"> the expression of </w:t>
            </w:r>
            <w:proofErr w:type="spellStart"/>
            <w:r w:rsidRPr="34D4839D">
              <w:rPr>
                <w:rFonts w:asciiTheme="minorHAnsi" w:hAnsiTheme="minorHAnsi" w:cstheme="minorBidi"/>
              </w:rPr>
              <w:t>hauora</w:t>
            </w:r>
            <w:proofErr w:type="spellEnd"/>
            <w:r w:rsidRPr="34D4839D">
              <w:rPr>
                <w:rFonts w:asciiTheme="minorHAnsi" w:hAnsiTheme="minorHAnsi" w:cstheme="minorBidi"/>
              </w:rPr>
              <w:t xml:space="preserve"> Māori models of care and </w:t>
            </w:r>
            <w:proofErr w:type="spellStart"/>
            <w:r w:rsidRPr="34D4839D">
              <w:rPr>
                <w:rFonts w:asciiTheme="minorHAnsi" w:hAnsiTheme="minorHAnsi" w:cstheme="minorBidi"/>
              </w:rPr>
              <w:t>mātauranga</w:t>
            </w:r>
            <w:proofErr w:type="spellEnd"/>
            <w:r w:rsidRPr="34D4839D">
              <w:rPr>
                <w:rFonts w:asciiTheme="minorHAnsi" w:hAnsiTheme="minorHAnsi" w:cstheme="minorBidi"/>
              </w:rPr>
              <w:t xml:space="preserve"> Māori</w:t>
            </w:r>
          </w:p>
        </w:tc>
      </w:tr>
      <w:tr w:rsidR="00E26AEF" w:rsidRPr="003730EE" w14:paraId="24DA66AA" w14:textId="77777777" w:rsidTr="34D4839D">
        <w:trPr>
          <w:trHeight w:val="557"/>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32D361" w14:textId="7B4C3D00" w:rsidR="00E26AEF" w:rsidRDefault="2378EE62" w:rsidP="34D4839D">
            <w:pPr>
              <w:spacing w:before="80" w:after="80"/>
              <w:rPr>
                <w:rFonts w:asciiTheme="minorHAnsi" w:eastAsiaTheme="minorEastAsia" w:hAnsiTheme="minorHAnsi" w:cstheme="minorBidi"/>
              </w:rPr>
            </w:pPr>
            <w:r w:rsidRPr="34D4839D">
              <w:rPr>
                <w:rFonts w:asciiTheme="minorHAnsi" w:eastAsiaTheme="minorEastAsia" w:hAnsiTheme="minorHAnsi" w:cstheme="minorBidi"/>
              </w:rPr>
              <w:t>Cultural Awareness</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6239596" w14:textId="55E3821B" w:rsidR="00B1698C" w:rsidRDefault="00B1698C" w:rsidP="34D4839D">
            <w:pPr>
              <w:pStyle w:val="ListParagraph"/>
              <w:numPr>
                <w:ilvl w:val="0"/>
                <w:numId w:val="11"/>
              </w:numPr>
              <w:spacing w:after="0" w:line="240" w:lineRule="auto"/>
              <w:ind w:left="357" w:hanging="357"/>
            </w:pPr>
            <w:r w:rsidRPr="34D4839D">
              <w:rPr>
                <w:rFonts w:asciiTheme="minorHAnsi" w:hAnsiTheme="minorHAnsi" w:cstheme="minorBidi"/>
              </w:rPr>
              <w:t xml:space="preserve">Demonstrates ongoing self-reflection and self-awareness in terms of the impact of own culture on </w:t>
            </w:r>
            <w:r w:rsidR="00D13832" w:rsidRPr="34D4839D">
              <w:rPr>
                <w:rFonts w:asciiTheme="minorHAnsi" w:hAnsiTheme="minorHAnsi" w:cstheme="minorBidi"/>
              </w:rPr>
              <w:t>interactions</w:t>
            </w:r>
            <w:r w:rsidRPr="34D4839D">
              <w:rPr>
                <w:rFonts w:asciiTheme="minorHAnsi" w:hAnsiTheme="minorHAnsi" w:cstheme="minorBidi"/>
              </w:rPr>
              <w:t xml:space="preserve"> and </w:t>
            </w:r>
            <w:r w:rsidR="00710D22" w:rsidRPr="34D4839D">
              <w:rPr>
                <w:rFonts w:asciiTheme="minorHAnsi" w:hAnsiTheme="minorHAnsi" w:cstheme="minorBidi"/>
              </w:rPr>
              <w:t>service delivery</w:t>
            </w:r>
          </w:p>
          <w:p w14:paraId="17E41A87" w14:textId="0B763AAC" w:rsidR="00E26AEF" w:rsidRPr="00B43712" w:rsidRDefault="00E26AEF" w:rsidP="34D4839D">
            <w:pPr>
              <w:pStyle w:val="ListParagraph"/>
              <w:numPr>
                <w:ilvl w:val="0"/>
                <w:numId w:val="11"/>
              </w:numPr>
              <w:spacing w:after="0" w:line="240" w:lineRule="auto"/>
              <w:ind w:left="357" w:hanging="357"/>
              <w:rPr>
                <w:rFonts w:asciiTheme="minorHAnsi" w:hAnsiTheme="minorHAnsi" w:cstheme="minorBidi"/>
              </w:rPr>
            </w:pPr>
            <w:r w:rsidRPr="34D4839D">
              <w:rPr>
                <w:rFonts w:asciiTheme="minorHAnsi" w:hAnsiTheme="minorHAnsi" w:cstheme="minorBidi"/>
              </w:rPr>
              <w:t xml:space="preserve">Cultural differences are acknowledged by respecting spiritual beliefs, cultural practices, </w:t>
            </w:r>
            <w:proofErr w:type="spellStart"/>
            <w:r w:rsidRPr="34D4839D">
              <w:rPr>
                <w:rFonts w:asciiTheme="minorHAnsi" w:hAnsiTheme="minorHAnsi" w:cstheme="minorBidi"/>
              </w:rPr>
              <w:t>hauora</w:t>
            </w:r>
            <w:proofErr w:type="spellEnd"/>
            <w:r w:rsidRPr="34D4839D">
              <w:rPr>
                <w:rFonts w:asciiTheme="minorHAnsi" w:hAnsiTheme="minorHAnsi" w:cstheme="minorBidi"/>
              </w:rPr>
              <w:t xml:space="preserve"> aspirations, and lifestyle choices</w:t>
            </w:r>
          </w:p>
        </w:tc>
      </w:tr>
      <w:tr w:rsidR="00FA7A37" w:rsidRPr="00226D07" w14:paraId="7F591311" w14:textId="77777777" w:rsidTr="34D4839D">
        <w:trPr>
          <w:trHeight w:val="983"/>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C3CDD66" w14:textId="076B3AE6" w:rsidR="00FA7A37" w:rsidRPr="00F62B06"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Delivery of Effective </w:t>
            </w:r>
            <w:r w:rsidR="157AF205" w:rsidRPr="34D4839D">
              <w:rPr>
                <w:rFonts w:asciiTheme="minorHAnsi" w:hAnsiTheme="minorHAnsi" w:cstheme="minorBidi"/>
              </w:rPr>
              <w:t>high-quality</w:t>
            </w:r>
            <w:r w:rsidRPr="34D4839D">
              <w:rPr>
                <w:rFonts w:asciiTheme="minorHAnsi" w:hAnsiTheme="minorHAnsi" w:cstheme="minorBidi"/>
              </w:rPr>
              <w:t xml:space="preserve"> care</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60665E6" w14:textId="2FD5CEA8" w:rsidR="00FA7A37" w:rsidRPr="005C7383" w:rsidRDefault="00FA7A37" w:rsidP="00DF7B47">
            <w:pPr>
              <w:widowControl w:val="0"/>
              <w:numPr>
                <w:ilvl w:val="0"/>
                <w:numId w:val="11"/>
              </w:numPr>
              <w:tabs>
                <w:tab w:val="left" w:pos="688"/>
              </w:tabs>
              <w:spacing w:after="0" w:line="240" w:lineRule="auto"/>
              <w:rPr>
                <w:rFonts w:cs="Arial"/>
              </w:rPr>
            </w:pPr>
            <w:r w:rsidRPr="003822AE">
              <w:rPr>
                <w:rFonts w:cs="Arial"/>
                <w:shd w:val="clear" w:color="auto" w:fill="FFFFFF" w:themeFill="background1"/>
              </w:rPr>
              <w:t xml:space="preserve">Under delegation of relevant </w:t>
            </w:r>
            <w:r w:rsidR="00AA39E3">
              <w:rPr>
                <w:rFonts w:cs="Arial"/>
                <w:shd w:val="clear" w:color="auto" w:fill="FFFFFF" w:themeFill="background1"/>
              </w:rPr>
              <w:t>a</w:t>
            </w:r>
            <w:r w:rsidRPr="003822AE">
              <w:rPr>
                <w:rFonts w:cs="Arial"/>
                <w:shd w:val="clear" w:color="auto" w:fill="FFFFFF" w:themeFill="background1"/>
              </w:rPr>
              <w:t xml:space="preserve">llied </w:t>
            </w:r>
            <w:r w:rsidR="00AA39E3">
              <w:rPr>
                <w:rFonts w:cs="Arial"/>
                <w:shd w:val="clear" w:color="auto" w:fill="FFFFFF" w:themeFill="background1"/>
              </w:rPr>
              <w:t>h</w:t>
            </w:r>
            <w:r w:rsidRPr="003822AE">
              <w:rPr>
                <w:rFonts w:cs="Arial"/>
                <w:shd w:val="clear" w:color="auto" w:fill="FFFFFF" w:themeFill="background1"/>
              </w:rPr>
              <w:t xml:space="preserve">ealth </w:t>
            </w:r>
            <w:r w:rsidR="00AA39E3">
              <w:rPr>
                <w:rFonts w:cs="Arial"/>
                <w:shd w:val="clear" w:color="auto" w:fill="FFFFFF" w:themeFill="background1"/>
              </w:rPr>
              <w:t>c</w:t>
            </w:r>
            <w:r w:rsidR="00EB36C1">
              <w:rPr>
                <w:rFonts w:cs="Arial"/>
                <w:shd w:val="clear" w:color="auto" w:fill="FFFFFF" w:themeFill="background1"/>
              </w:rPr>
              <w:t>linician</w:t>
            </w:r>
            <w:r w:rsidRPr="003822AE">
              <w:rPr>
                <w:rFonts w:cs="Arial"/>
                <w:shd w:val="clear" w:color="auto" w:fill="FFFFFF" w:themeFill="background1"/>
              </w:rPr>
              <w:t xml:space="preserve">(s), implement person </w:t>
            </w:r>
            <w:r w:rsidR="001E0288">
              <w:rPr>
                <w:rFonts w:cs="Arial"/>
                <w:shd w:val="clear" w:color="auto" w:fill="FFFFFF" w:themeFill="background1"/>
              </w:rPr>
              <w:t xml:space="preserve">and </w:t>
            </w:r>
            <w:r w:rsidRPr="003822AE">
              <w:rPr>
                <w:rFonts w:cs="Arial"/>
                <w:shd w:val="clear" w:color="auto" w:fill="FFFFFF" w:themeFill="background1"/>
              </w:rPr>
              <w:t>whānau</w:t>
            </w:r>
            <w:r w:rsidRPr="005C7383">
              <w:rPr>
                <w:rFonts w:cs="Arial"/>
                <w:shd w:val="clear" w:color="auto" w:fill="FFFFFF" w:themeFill="background1"/>
              </w:rPr>
              <w:t xml:space="preserve"> centred </w:t>
            </w:r>
            <w:r w:rsidR="008927EC">
              <w:rPr>
                <w:rFonts w:cs="Arial"/>
                <w:shd w:val="clear" w:color="auto" w:fill="FFFFFF" w:themeFill="background1"/>
              </w:rPr>
              <w:t>care</w:t>
            </w:r>
            <w:r w:rsidRPr="005C7383">
              <w:rPr>
                <w:rFonts w:cs="Arial"/>
                <w:shd w:val="clear" w:color="auto" w:fill="FFFFFF" w:themeFill="background1"/>
              </w:rPr>
              <w:t xml:space="preserve"> that takes into consideration the persons and whānau preferences and interprofessional working</w:t>
            </w:r>
            <w:r w:rsidRPr="005C7383">
              <w:rPr>
                <w:rFonts w:cs="Arial"/>
              </w:rPr>
              <w:t xml:space="preserve"> </w:t>
            </w:r>
          </w:p>
          <w:p w14:paraId="0A3CD150" w14:textId="1DF99799" w:rsidR="00EB36C1" w:rsidRDefault="00EB36C1" w:rsidP="000C54A4">
            <w:pPr>
              <w:widowControl w:val="0"/>
              <w:numPr>
                <w:ilvl w:val="0"/>
                <w:numId w:val="11"/>
              </w:numPr>
              <w:tabs>
                <w:tab w:val="left" w:pos="688"/>
              </w:tabs>
              <w:spacing w:after="0" w:line="240" w:lineRule="auto"/>
              <w:rPr>
                <w:rFonts w:cs="Arial"/>
              </w:rPr>
            </w:pPr>
            <w:r w:rsidRPr="00C6352F">
              <w:rPr>
                <w:rFonts w:cs="Arial"/>
                <w:shd w:val="clear" w:color="auto" w:fill="FFFFFF" w:themeFill="background1"/>
              </w:rPr>
              <w:t>Accept</w:t>
            </w:r>
            <w:r w:rsidR="0082232F">
              <w:rPr>
                <w:rFonts w:cs="Arial"/>
                <w:shd w:val="clear" w:color="auto" w:fill="FFFFFF" w:themeFill="background1"/>
              </w:rPr>
              <w:t>s</w:t>
            </w:r>
            <w:r w:rsidRPr="00C6352F">
              <w:rPr>
                <w:rFonts w:cs="Arial"/>
                <w:shd w:val="clear" w:color="auto" w:fill="FFFFFF" w:themeFill="background1"/>
              </w:rPr>
              <w:t xml:space="preserve"> responsibility for own actions and decisions within area of work and </w:t>
            </w:r>
            <w:r>
              <w:rPr>
                <w:rFonts w:cs="Arial"/>
                <w:shd w:val="clear" w:color="auto" w:fill="FFFFFF" w:themeFill="background1"/>
              </w:rPr>
              <w:t>c</w:t>
            </w:r>
            <w:r w:rsidRPr="00C6352F">
              <w:rPr>
                <w:rFonts w:cs="Arial"/>
              </w:rPr>
              <w:t>onduct duties within the boundaries of own knowledge</w:t>
            </w:r>
            <w:r w:rsidR="09695AA7" w:rsidRPr="00C6352F">
              <w:rPr>
                <w:rFonts w:cs="Arial"/>
              </w:rPr>
              <w:t xml:space="preserve"> and competency</w:t>
            </w:r>
          </w:p>
          <w:p w14:paraId="1389F2BE" w14:textId="36B01E8B" w:rsidR="000C54A4" w:rsidRPr="005C7383" w:rsidRDefault="000C54A4" w:rsidP="000C54A4">
            <w:pPr>
              <w:widowControl w:val="0"/>
              <w:numPr>
                <w:ilvl w:val="0"/>
                <w:numId w:val="11"/>
              </w:numPr>
              <w:tabs>
                <w:tab w:val="left" w:pos="688"/>
              </w:tabs>
              <w:spacing w:after="0" w:line="240" w:lineRule="auto"/>
              <w:rPr>
                <w:rFonts w:cs="Arial"/>
              </w:rPr>
            </w:pPr>
            <w:r w:rsidRPr="34D4839D">
              <w:rPr>
                <w:rFonts w:cs="Arial"/>
              </w:rPr>
              <w:t>Appropriate treatment is conducted within specified timeframes and to agreed standards as delegated by the allied health clinician</w:t>
            </w:r>
          </w:p>
          <w:p w14:paraId="6D373F0B" w14:textId="3C86AFF7" w:rsidR="00E558A2" w:rsidRPr="00E558A2" w:rsidRDefault="00E558A2" w:rsidP="00C6352F">
            <w:pPr>
              <w:widowControl w:val="0"/>
              <w:numPr>
                <w:ilvl w:val="0"/>
                <w:numId w:val="11"/>
              </w:numPr>
              <w:tabs>
                <w:tab w:val="left" w:pos="688"/>
              </w:tabs>
              <w:spacing w:after="0" w:line="240" w:lineRule="auto"/>
              <w:rPr>
                <w:rFonts w:cs="Arial"/>
              </w:rPr>
            </w:pPr>
            <w:r w:rsidRPr="005C7383">
              <w:rPr>
                <w:rFonts w:cs="Arial"/>
                <w:shd w:val="clear" w:color="auto" w:fill="FFFFFF" w:themeFill="background1"/>
              </w:rPr>
              <w:t xml:space="preserve">In partnership with the person, whānau and the </w:t>
            </w:r>
            <w:r w:rsidR="0054210F">
              <w:rPr>
                <w:rFonts w:cs="Arial"/>
                <w:shd w:val="clear" w:color="auto" w:fill="FFFFFF" w:themeFill="background1"/>
              </w:rPr>
              <w:t>i</w:t>
            </w:r>
            <w:r>
              <w:rPr>
                <w:rFonts w:cs="Arial"/>
                <w:shd w:val="clear" w:color="auto" w:fill="FFFFFF" w:themeFill="background1"/>
              </w:rPr>
              <w:t>nterdisciplinary team</w:t>
            </w:r>
            <w:r w:rsidRPr="005C7383">
              <w:rPr>
                <w:rFonts w:cs="Arial"/>
                <w:shd w:val="clear" w:color="auto" w:fill="FFFFFF" w:themeFill="background1"/>
              </w:rPr>
              <w:t xml:space="preserve">, monitor progress toward expected outcomes, </w:t>
            </w:r>
            <w:r w:rsidRPr="005C7383">
              <w:rPr>
                <w:rFonts w:cs="Arial"/>
                <w:shd w:val="clear" w:color="auto" w:fill="FAF9F8"/>
              </w:rPr>
              <w:t>facilitating person and</w:t>
            </w:r>
            <w:r w:rsidRPr="005C7383">
              <w:rPr>
                <w:rFonts w:cs="Arial"/>
              </w:rPr>
              <w:t xml:space="preserve"> whānau</w:t>
            </w:r>
            <w:r w:rsidRPr="005C7383">
              <w:rPr>
                <w:rFonts w:cs="Arial"/>
                <w:shd w:val="clear" w:color="auto" w:fill="FAF9F8"/>
              </w:rPr>
              <w:t xml:space="preserve"> goals</w:t>
            </w:r>
          </w:p>
          <w:p w14:paraId="6450FF54" w14:textId="25791028" w:rsidR="00F75A50" w:rsidRPr="005C7383" w:rsidRDefault="00F75A50" w:rsidP="00A24EA2">
            <w:pPr>
              <w:pStyle w:val="ListParagraph"/>
              <w:numPr>
                <w:ilvl w:val="0"/>
                <w:numId w:val="11"/>
              </w:numPr>
              <w:shd w:val="clear" w:color="auto" w:fill="FFFFFF" w:themeFill="background1"/>
              <w:spacing w:after="0" w:line="240" w:lineRule="auto"/>
              <w:rPr>
                <w:rFonts w:cs="Arial"/>
                <w:b/>
                <w:bCs/>
              </w:rPr>
            </w:pPr>
            <w:r w:rsidRPr="005C7383">
              <w:rPr>
                <w:rFonts w:cs="Arial"/>
                <w:shd w:val="clear" w:color="auto" w:fill="FFFFFF" w:themeFill="background1"/>
              </w:rPr>
              <w:t>Ensure</w:t>
            </w:r>
            <w:r w:rsidR="0082232F">
              <w:rPr>
                <w:rFonts w:cs="Arial"/>
                <w:shd w:val="clear" w:color="auto" w:fill="FFFFFF" w:themeFill="background1"/>
              </w:rPr>
              <w:t>s</w:t>
            </w:r>
            <w:r w:rsidRPr="005C7383">
              <w:rPr>
                <w:rFonts w:cs="Arial"/>
                <w:shd w:val="clear" w:color="auto" w:fill="FFFFFF" w:themeFill="background1"/>
              </w:rPr>
              <w:t xml:space="preserve"> information and educat</w:t>
            </w:r>
            <w:r>
              <w:rPr>
                <w:rFonts w:cs="Arial"/>
                <w:shd w:val="clear" w:color="auto" w:fill="FFFFFF" w:themeFill="background1"/>
              </w:rPr>
              <w:t>ion</w:t>
            </w:r>
            <w:r w:rsidRPr="005C7383">
              <w:rPr>
                <w:rFonts w:cs="Arial"/>
                <w:shd w:val="clear" w:color="auto" w:fill="FFFFFF" w:themeFill="background1"/>
              </w:rPr>
              <w:t xml:space="preserve"> is appropriately undertaken to the needs of the person and whānau within the scope of your role</w:t>
            </w:r>
          </w:p>
          <w:p w14:paraId="7DE45899" w14:textId="32D07994" w:rsidR="00F75A50" w:rsidRDefault="00F75A50" w:rsidP="00C6352F">
            <w:pPr>
              <w:widowControl w:val="0"/>
              <w:numPr>
                <w:ilvl w:val="0"/>
                <w:numId w:val="11"/>
              </w:numPr>
              <w:tabs>
                <w:tab w:val="left" w:pos="688"/>
              </w:tabs>
              <w:spacing w:after="0" w:line="240" w:lineRule="auto"/>
              <w:rPr>
                <w:rFonts w:cs="Arial"/>
              </w:rPr>
            </w:pPr>
            <w:r w:rsidRPr="005C7383">
              <w:rPr>
                <w:rFonts w:cs="Arial"/>
              </w:rPr>
              <w:t>Facilitate</w:t>
            </w:r>
            <w:r w:rsidR="0082232F">
              <w:rPr>
                <w:rFonts w:cs="Arial"/>
              </w:rPr>
              <w:t>s</w:t>
            </w:r>
            <w:r w:rsidRPr="005C7383">
              <w:rPr>
                <w:rFonts w:cs="Arial"/>
              </w:rPr>
              <w:t xml:space="preserve"> and guide the </w:t>
            </w:r>
            <w:r w:rsidRPr="005C7383">
              <w:rPr>
                <w:rFonts w:cs="Arial"/>
                <w:shd w:val="clear" w:color="auto" w:fill="FAF9F8"/>
              </w:rPr>
              <w:t>person and</w:t>
            </w:r>
            <w:r w:rsidRPr="005C7383">
              <w:rPr>
                <w:rFonts w:cs="Arial"/>
              </w:rPr>
              <w:t xml:space="preserve"> whānau</w:t>
            </w:r>
            <w:r w:rsidRPr="005C7383">
              <w:rPr>
                <w:rFonts w:cs="Arial"/>
                <w:shd w:val="clear" w:color="auto" w:fill="FAF9F8"/>
              </w:rPr>
              <w:t xml:space="preserve"> </w:t>
            </w:r>
            <w:r w:rsidRPr="005C7383">
              <w:rPr>
                <w:rFonts w:cs="Arial"/>
              </w:rPr>
              <w:t xml:space="preserve">responsibility to maintain and promote health </w:t>
            </w:r>
          </w:p>
          <w:p w14:paraId="0E409A1C" w14:textId="373D2C75" w:rsidR="00C6352F" w:rsidRPr="005C7383" w:rsidRDefault="00C6352F" w:rsidP="00C6352F">
            <w:pPr>
              <w:widowControl w:val="0"/>
              <w:numPr>
                <w:ilvl w:val="0"/>
                <w:numId w:val="11"/>
              </w:numPr>
              <w:tabs>
                <w:tab w:val="left" w:pos="688"/>
              </w:tabs>
              <w:spacing w:after="0" w:line="240" w:lineRule="auto"/>
              <w:rPr>
                <w:rFonts w:cs="Arial"/>
              </w:rPr>
            </w:pPr>
            <w:r w:rsidRPr="34D4839D">
              <w:rPr>
                <w:rFonts w:cs="Arial"/>
              </w:rPr>
              <w:t xml:space="preserve">Effective </w:t>
            </w:r>
            <w:r w:rsidR="00B1698C" w:rsidRPr="34D4839D">
              <w:rPr>
                <w:rFonts w:cs="Arial"/>
              </w:rPr>
              <w:t xml:space="preserve">and culturally appropriate </w:t>
            </w:r>
            <w:r w:rsidRPr="34D4839D">
              <w:rPr>
                <w:rFonts w:cs="Arial"/>
              </w:rPr>
              <w:t xml:space="preserve">verbal and written communication skills are demonstrated, including </w:t>
            </w:r>
            <w:r w:rsidR="00F23F91" w:rsidRPr="34D4839D">
              <w:rPr>
                <w:rFonts w:cs="Arial"/>
              </w:rPr>
              <w:t xml:space="preserve">for </w:t>
            </w:r>
            <w:r w:rsidRPr="34D4839D">
              <w:rPr>
                <w:rFonts w:cs="Arial"/>
              </w:rPr>
              <w:t xml:space="preserve">people with communication and/or cognitive difficulties, </w:t>
            </w:r>
            <w:r w:rsidR="00661B8C" w:rsidRPr="34D4839D">
              <w:rPr>
                <w:rFonts w:cs="Arial"/>
              </w:rPr>
              <w:t>with</w:t>
            </w:r>
            <w:r w:rsidRPr="34D4839D">
              <w:rPr>
                <w:rFonts w:cs="Arial"/>
              </w:rPr>
              <w:t xml:space="preserve"> appropriate use of interpreters</w:t>
            </w:r>
            <w:r w:rsidR="001E0288" w:rsidRPr="34D4839D">
              <w:rPr>
                <w:rFonts w:cs="Arial"/>
              </w:rPr>
              <w:t xml:space="preserve"> and any other communication support</w:t>
            </w:r>
            <w:r w:rsidR="00661B8C" w:rsidRPr="34D4839D">
              <w:rPr>
                <w:rFonts w:cs="Arial"/>
              </w:rPr>
              <w:t xml:space="preserve"> </w:t>
            </w:r>
            <w:r w:rsidR="001E0288" w:rsidRPr="34D4839D">
              <w:rPr>
                <w:rFonts w:cs="Arial"/>
              </w:rPr>
              <w:t xml:space="preserve">/ tools </w:t>
            </w:r>
            <w:r w:rsidR="00661B8C" w:rsidRPr="34D4839D">
              <w:rPr>
                <w:rFonts w:cs="Arial"/>
              </w:rPr>
              <w:t>as required</w:t>
            </w:r>
          </w:p>
          <w:p w14:paraId="7675A3B5" w14:textId="298FFFDB" w:rsidR="00A83732" w:rsidRDefault="00A83732" w:rsidP="34D4839D">
            <w:pPr>
              <w:numPr>
                <w:ilvl w:val="0"/>
                <w:numId w:val="11"/>
              </w:numPr>
              <w:spacing w:after="0" w:line="240" w:lineRule="auto"/>
              <w:rPr>
                <w:rFonts w:cs="Arial"/>
              </w:rPr>
            </w:pPr>
            <w:r w:rsidRPr="34D4839D">
              <w:rPr>
                <w:rFonts w:cs="Arial"/>
              </w:rPr>
              <w:t xml:space="preserve">All interventions are performed in a professional and compassionate manner </w:t>
            </w:r>
          </w:p>
          <w:p w14:paraId="7A7E2ED9" w14:textId="5C1E8271" w:rsidR="00FA7A37" w:rsidRPr="005C7383" w:rsidRDefault="00FA7A37" w:rsidP="34D4839D">
            <w:pPr>
              <w:numPr>
                <w:ilvl w:val="0"/>
                <w:numId w:val="11"/>
              </w:numPr>
              <w:spacing w:after="0" w:line="240" w:lineRule="auto"/>
              <w:rPr>
                <w:rFonts w:cs="Arial"/>
              </w:rPr>
            </w:pPr>
            <w:r w:rsidRPr="34D4839D">
              <w:rPr>
                <w:rFonts w:cs="Arial"/>
              </w:rPr>
              <w:t xml:space="preserve">Correct moving and handling techniques </w:t>
            </w:r>
            <w:r w:rsidR="001E0288" w:rsidRPr="34D4839D">
              <w:rPr>
                <w:rFonts w:cs="Arial"/>
              </w:rPr>
              <w:t xml:space="preserve">are </w:t>
            </w:r>
            <w:r w:rsidR="4170462C" w:rsidRPr="34D4839D">
              <w:rPr>
                <w:rFonts w:cs="Arial"/>
              </w:rPr>
              <w:t>always used</w:t>
            </w:r>
          </w:p>
          <w:p w14:paraId="5382721E" w14:textId="16E73411" w:rsidR="301F40BE" w:rsidRDefault="301F40BE" w:rsidP="34D4839D">
            <w:pPr>
              <w:numPr>
                <w:ilvl w:val="0"/>
                <w:numId w:val="11"/>
              </w:numPr>
              <w:spacing w:after="0" w:line="240" w:lineRule="auto"/>
            </w:pPr>
            <w:r w:rsidRPr="34D4839D">
              <w:rPr>
                <w:rFonts w:cs="Arial"/>
              </w:rPr>
              <w:t>Recognise and appropriately respond to signs of vulnerability and risk</w:t>
            </w:r>
          </w:p>
          <w:p w14:paraId="274E3BCE" w14:textId="7AF327F1" w:rsidR="00FA7A37" w:rsidRPr="00A83732" w:rsidRDefault="4170462C" w:rsidP="00A83732">
            <w:pPr>
              <w:pStyle w:val="ListParagraph"/>
              <w:numPr>
                <w:ilvl w:val="0"/>
                <w:numId w:val="11"/>
              </w:numPr>
              <w:spacing w:after="0"/>
              <w:rPr>
                <w:rFonts w:eastAsia="Times New Roman" w:cs="Arial"/>
                <w:lang w:eastAsia="en-NZ"/>
              </w:rPr>
            </w:pPr>
            <w:r w:rsidRPr="34D4839D">
              <w:rPr>
                <w:rFonts w:eastAsia="Times New Roman" w:cs="Arial"/>
                <w:lang w:eastAsia="en-NZ"/>
              </w:rPr>
              <w:t>Always demonstrates professional behaviour</w:t>
            </w:r>
            <w:r w:rsidR="7F41421B" w:rsidRPr="34D4839D">
              <w:rPr>
                <w:rFonts w:eastAsia="Times New Roman" w:cs="Arial"/>
                <w:lang w:eastAsia="en-NZ"/>
              </w:rPr>
              <w:t>.</w:t>
            </w:r>
          </w:p>
        </w:tc>
      </w:tr>
      <w:tr w:rsidR="00FA7A37" w:rsidRPr="003822AE" w14:paraId="5AAF14CB" w14:textId="77777777" w:rsidTr="34D4839D">
        <w:trPr>
          <w:trHeight w:val="1315"/>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73D6D16" w14:textId="42E90036" w:rsidR="00FA7A37" w:rsidRPr="00F62B06" w:rsidRDefault="004E50D6" w:rsidP="34D4839D">
            <w:pPr>
              <w:spacing w:after="0" w:line="240" w:lineRule="auto"/>
              <w:rPr>
                <w:rFonts w:asciiTheme="minorHAnsi" w:hAnsiTheme="minorHAnsi" w:cstheme="minorBidi"/>
              </w:rPr>
            </w:pPr>
            <w:r w:rsidRPr="34D4839D">
              <w:rPr>
                <w:rFonts w:asciiTheme="minorHAnsi" w:hAnsiTheme="minorHAnsi" w:cstheme="minorBidi"/>
              </w:rPr>
              <w:t>Ability</w:t>
            </w:r>
            <w:r w:rsidR="00415C5C" w:rsidRPr="34D4839D">
              <w:rPr>
                <w:rFonts w:asciiTheme="minorHAnsi" w:hAnsiTheme="minorHAnsi" w:cstheme="minorBidi"/>
              </w:rPr>
              <w:t xml:space="preserve"> to work as part of an effective team</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A8EACDA" w14:textId="0E842162" w:rsidR="00FA7A37" w:rsidRPr="00FE0776" w:rsidRDefault="00FA7A37" w:rsidP="00DF7B47">
            <w:pPr>
              <w:pStyle w:val="ListParagraph"/>
              <w:numPr>
                <w:ilvl w:val="0"/>
                <w:numId w:val="11"/>
              </w:numPr>
              <w:shd w:val="clear" w:color="auto" w:fill="FFFFFF" w:themeFill="background1"/>
              <w:spacing w:before="80" w:after="0" w:line="240" w:lineRule="auto"/>
              <w:rPr>
                <w:rFonts w:asciiTheme="minorHAnsi" w:hAnsiTheme="minorHAnsi" w:cstheme="minorHAnsi"/>
              </w:rPr>
            </w:pPr>
            <w:r w:rsidRPr="34D4839D">
              <w:rPr>
                <w:rFonts w:asciiTheme="minorHAnsi" w:hAnsiTheme="minorHAnsi" w:cstheme="minorBidi"/>
              </w:rPr>
              <w:t>Participate</w:t>
            </w:r>
            <w:r w:rsidR="0082232F" w:rsidRPr="34D4839D">
              <w:rPr>
                <w:rFonts w:asciiTheme="minorHAnsi" w:hAnsiTheme="minorHAnsi" w:cstheme="minorBidi"/>
              </w:rPr>
              <w:t>s</w:t>
            </w:r>
            <w:r w:rsidRPr="34D4839D">
              <w:rPr>
                <w:rFonts w:asciiTheme="minorHAnsi" w:hAnsiTheme="minorHAnsi" w:cstheme="minorBidi"/>
              </w:rPr>
              <w:t xml:space="preserve"> in, and contribute</w:t>
            </w:r>
            <w:r w:rsidR="0082232F" w:rsidRPr="34D4839D">
              <w:rPr>
                <w:rFonts w:asciiTheme="minorHAnsi" w:hAnsiTheme="minorHAnsi" w:cstheme="minorBidi"/>
              </w:rPr>
              <w:t>s</w:t>
            </w:r>
            <w:r w:rsidRPr="34D4839D">
              <w:rPr>
                <w:rFonts w:asciiTheme="minorHAnsi" w:hAnsiTheme="minorHAnsi" w:cstheme="minorBidi"/>
              </w:rPr>
              <w:t xml:space="preserve"> to, the functioning of the team, establishing and maintaining an effective working relationship with other </w:t>
            </w:r>
            <w:proofErr w:type="gramStart"/>
            <w:r w:rsidRPr="34D4839D">
              <w:rPr>
                <w:rFonts w:asciiTheme="minorHAnsi" w:hAnsiTheme="minorHAnsi" w:cstheme="minorBidi"/>
              </w:rPr>
              <w:t>colleagues;</w:t>
            </w:r>
            <w:proofErr w:type="gramEnd"/>
            <w:r w:rsidRPr="34D4839D">
              <w:rPr>
                <w:rFonts w:asciiTheme="minorHAnsi" w:hAnsiTheme="minorHAnsi" w:cstheme="minorBidi"/>
              </w:rPr>
              <w:t xml:space="preserve"> participating as a team member to ensure the best outcomes for people</w:t>
            </w:r>
          </w:p>
          <w:p w14:paraId="3E89E217" w14:textId="021F969C" w:rsidR="00FA7A37" w:rsidRPr="00FE0776" w:rsidRDefault="00FA7A37" w:rsidP="34D4839D">
            <w:pPr>
              <w:widowControl w:val="0"/>
              <w:numPr>
                <w:ilvl w:val="0"/>
                <w:numId w:val="11"/>
              </w:numPr>
              <w:spacing w:after="0" w:line="240" w:lineRule="auto"/>
              <w:rPr>
                <w:rFonts w:asciiTheme="minorHAnsi" w:hAnsiTheme="minorHAnsi" w:cstheme="minorBidi"/>
              </w:rPr>
            </w:pPr>
            <w:r w:rsidRPr="34D4839D">
              <w:rPr>
                <w:rFonts w:asciiTheme="minorHAnsi" w:hAnsiTheme="minorHAnsi" w:cstheme="minorBidi"/>
              </w:rPr>
              <w:t>Active contribution to the functioning and development of the interdisciplinary team, including orientation of colleagues</w:t>
            </w:r>
            <w:r w:rsidR="004E50D6" w:rsidRPr="34D4839D">
              <w:rPr>
                <w:rFonts w:asciiTheme="minorHAnsi" w:hAnsiTheme="minorHAnsi" w:cstheme="minorBidi"/>
              </w:rPr>
              <w:t>, students</w:t>
            </w:r>
            <w:r w:rsidRPr="34D4839D">
              <w:rPr>
                <w:rFonts w:asciiTheme="minorHAnsi" w:hAnsiTheme="minorHAnsi" w:cstheme="minorBidi"/>
              </w:rPr>
              <w:t xml:space="preserve"> and meeting attendance</w:t>
            </w:r>
          </w:p>
          <w:p w14:paraId="4AB35D5A" w14:textId="52F467D8" w:rsidR="00FA7A37" w:rsidRPr="00FE0776" w:rsidRDefault="00FA7A37" w:rsidP="34D4839D">
            <w:pPr>
              <w:widowControl w:val="0"/>
              <w:numPr>
                <w:ilvl w:val="0"/>
                <w:numId w:val="11"/>
              </w:numPr>
              <w:spacing w:after="0" w:line="240" w:lineRule="auto"/>
              <w:rPr>
                <w:rFonts w:asciiTheme="minorHAnsi" w:hAnsiTheme="minorHAnsi" w:cstheme="minorBidi"/>
              </w:rPr>
            </w:pPr>
            <w:r w:rsidRPr="34D4839D">
              <w:rPr>
                <w:rFonts w:asciiTheme="minorHAnsi" w:hAnsiTheme="minorHAnsi" w:cstheme="minorBidi"/>
              </w:rPr>
              <w:t xml:space="preserve">New allied health/ assistant staff are mentored and supported </w:t>
            </w:r>
          </w:p>
          <w:p w14:paraId="3F8ACC3B" w14:textId="7D087221" w:rsidR="0057376D" w:rsidRDefault="00FA7A37" w:rsidP="34D4839D">
            <w:pPr>
              <w:widowControl w:val="0"/>
              <w:numPr>
                <w:ilvl w:val="0"/>
                <w:numId w:val="38"/>
              </w:numPr>
              <w:spacing w:after="0" w:line="240" w:lineRule="auto"/>
              <w:ind w:left="360"/>
              <w:rPr>
                <w:rFonts w:asciiTheme="minorHAnsi" w:hAnsiTheme="minorHAnsi" w:cstheme="minorBidi"/>
              </w:rPr>
            </w:pPr>
            <w:r w:rsidRPr="34D4839D">
              <w:rPr>
                <w:rFonts w:asciiTheme="minorHAnsi" w:hAnsiTheme="minorHAnsi" w:cstheme="minorBidi"/>
              </w:rPr>
              <w:t xml:space="preserve">Understands risk issues and </w:t>
            </w:r>
            <w:r w:rsidR="004E50D6" w:rsidRPr="34D4839D">
              <w:rPr>
                <w:rFonts w:asciiTheme="minorHAnsi" w:hAnsiTheme="minorHAnsi" w:cstheme="minorBidi"/>
              </w:rPr>
              <w:t xml:space="preserve">have a </w:t>
            </w:r>
            <w:r w:rsidRPr="34D4839D">
              <w:rPr>
                <w:rFonts w:asciiTheme="minorHAnsi" w:hAnsiTheme="minorHAnsi" w:cstheme="minorBidi"/>
              </w:rPr>
              <w:t xml:space="preserve">clear </w:t>
            </w:r>
            <w:r w:rsidR="004E50D6" w:rsidRPr="34D4839D">
              <w:rPr>
                <w:rFonts w:asciiTheme="minorHAnsi" w:hAnsiTheme="minorHAnsi" w:cstheme="minorBidi"/>
              </w:rPr>
              <w:t xml:space="preserve">understanding </w:t>
            </w:r>
            <w:r w:rsidRPr="34D4839D">
              <w:rPr>
                <w:rFonts w:asciiTheme="minorHAnsi" w:hAnsiTheme="minorHAnsi" w:cstheme="minorBidi"/>
              </w:rPr>
              <w:t>on process for escalating urgent issues to members of the</w:t>
            </w:r>
            <w:r w:rsidR="008A718F" w:rsidRPr="34D4839D">
              <w:rPr>
                <w:rFonts w:asciiTheme="minorHAnsi" w:hAnsiTheme="minorHAnsi" w:cstheme="minorBidi"/>
              </w:rPr>
              <w:t xml:space="preserve"> interdisciplinary team</w:t>
            </w:r>
            <w:r w:rsidRPr="34D4839D">
              <w:rPr>
                <w:rFonts w:asciiTheme="minorHAnsi" w:hAnsiTheme="minorHAnsi" w:cstheme="minorBidi"/>
              </w:rPr>
              <w:t xml:space="preserve"> </w:t>
            </w:r>
          </w:p>
          <w:p w14:paraId="746C1CD1" w14:textId="242461F5" w:rsidR="03FDD474" w:rsidRDefault="03FDD474" w:rsidP="34D4839D">
            <w:pPr>
              <w:widowControl w:val="0"/>
              <w:numPr>
                <w:ilvl w:val="0"/>
                <w:numId w:val="38"/>
              </w:numPr>
              <w:spacing w:after="0" w:line="240" w:lineRule="auto"/>
              <w:ind w:left="360"/>
              <w:rPr>
                <w:rFonts w:cs="Calibri"/>
              </w:rPr>
            </w:pPr>
            <w:r w:rsidRPr="34D4839D">
              <w:rPr>
                <w:rFonts w:cs="Calibri"/>
                <w:color w:val="000000" w:themeColor="text1"/>
              </w:rPr>
              <w:t>Utilises resources (time, equipment,) efficiently and effectively.</w:t>
            </w:r>
          </w:p>
          <w:p w14:paraId="018E52A8" w14:textId="7CDC9CDF" w:rsidR="00FA7A37" w:rsidRPr="00FE0776" w:rsidRDefault="00FA7A37" w:rsidP="34D4839D">
            <w:pPr>
              <w:widowControl w:val="0"/>
              <w:numPr>
                <w:ilvl w:val="0"/>
                <w:numId w:val="38"/>
              </w:numPr>
              <w:spacing w:after="0" w:line="240" w:lineRule="auto"/>
              <w:ind w:left="360"/>
              <w:rPr>
                <w:rFonts w:asciiTheme="minorHAnsi" w:hAnsiTheme="minorHAnsi" w:cstheme="minorBidi"/>
              </w:rPr>
            </w:pPr>
            <w:r w:rsidRPr="34D4839D">
              <w:rPr>
                <w:rFonts w:asciiTheme="minorHAnsi" w:hAnsiTheme="minorHAnsi" w:cstheme="minorBidi"/>
              </w:rPr>
              <w:t>Active participation in all service meetings</w:t>
            </w:r>
          </w:p>
          <w:p w14:paraId="4C0595FA" w14:textId="6821B6A7" w:rsidR="00FA7A37" w:rsidRDefault="00FA7A37" w:rsidP="34D4839D">
            <w:pPr>
              <w:widowControl w:val="0"/>
              <w:numPr>
                <w:ilvl w:val="0"/>
                <w:numId w:val="38"/>
              </w:numPr>
              <w:spacing w:after="0" w:line="240" w:lineRule="auto"/>
              <w:ind w:left="360"/>
              <w:rPr>
                <w:rFonts w:asciiTheme="minorHAnsi" w:hAnsiTheme="minorHAnsi" w:cstheme="minorBidi"/>
              </w:rPr>
            </w:pPr>
            <w:r w:rsidRPr="34D4839D">
              <w:rPr>
                <w:rFonts w:asciiTheme="minorHAnsi" w:hAnsiTheme="minorHAnsi" w:cstheme="minorBidi"/>
              </w:rPr>
              <w:t xml:space="preserve">Professional </w:t>
            </w:r>
            <w:r w:rsidR="0082232F" w:rsidRPr="34D4839D">
              <w:rPr>
                <w:rFonts w:asciiTheme="minorHAnsi" w:hAnsiTheme="minorHAnsi" w:cstheme="minorBidi"/>
              </w:rPr>
              <w:t xml:space="preserve">connections and </w:t>
            </w:r>
            <w:r w:rsidRPr="34D4839D">
              <w:rPr>
                <w:rFonts w:asciiTheme="minorHAnsi" w:hAnsiTheme="minorHAnsi" w:cstheme="minorBidi"/>
              </w:rPr>
              <w:t>networks with other allied health assistants are made and maintained to enhance the service for</w:t>
            </w:r>
            <w:r w:rsidR="00766889" w:rsidRPr="34D4839D">
              <w:rPr>
                <w:rFonts w:asciiTheme="minorHAnsi" w:hAnsiTheme="minorHAnsi" w:cstheme="minorBidi"/>
              </w:rPr>
              <w:t xml:space="preserve"> person and whānau</w:t>
            </w:r>
            <w:r w:rsidRPr="34D4839D">
              <w:rPr>
                <w:rFonts w:asciiTheme="minorHAnsi" w:hAnsiTheme="minorHAnsi" w:cstheme="minorBidi"/>
              </w:rPr>
              <w:t>, and own professional development</w:t>
            </w:r>
          </w:p>
          <w:p w14:paraId="3194C34B" w14:textId="471E94C0" w:rsidR="008408FE" w:rsidRPr="00FE0776" w:rsidRDefault="008408FE" w:rsidP="34D4839D">
            <w:pPr>
              <w:widowControl w:val="0"/>
              <w:numPr>
                <w:ilvl w:val="0"/>
                <w:numId w:val="38"/>
              </w:numPr>
              <w:spacing w:after="0" w:line="240" w:lineRule="auto"/>
              <w:ind w:left="360"/>
              <w:rPr>
                <w:rFonts w:asciiTheme="minorHAnsi" w:hAnsiTheme="minorHAnsi" w:cstheme="minorBidi"/>
              </w:rPr>
            </w:pPr>
            <w:r w:rsidRPr="34D4839D">
              <w:rPr>
                <w:rFonts w:asciiTheme="minorHAnsi" w:hAnsiTheme="minorHAnsi" w:cstheme="minorBidi"/>
              </w:rPr>
              <w:t>Contributes to and participates in service development.</w:t>
            </w:r>
          </w:p>
          <w:p w14:paraId="6ECA1C5D" w14:textId="79048EE5" w:rsidR="004E50D6" w:rsidRPr="00FE0776" w:rsidRDefault="004E50D6" w:rsidP="008408FE">
            <w:pPr>
              <w:widowControl w:val="0"/>
              <w:spacing w:after="0" w:line="240" w:lineRule="auto"/>
              <w:rPr>
                <w:rFonts w:asciiTheme="minorHAnsi" w:hAnsiTheme="minorHAnsi" w:cstheme="minorBidi"/>
              </w:rPr>
            </w:pPr>
          </w:p>
        </w:tc>
      </w:tr>
      <w:tr w:rsidR="004E50D6" w:rsidRPr="003822AE" w14:paraId="026EADBF" w14:textId="77777777" w:rsidTr="008408FE">
        <w:trPr>
          <w:trHeight w:val="3893"/>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5A5E4E5" w14:textId="0995AF77" w:rsidR="004E50D6" w:rsidDel="004E50D6" w:rsidRDefault="004E50D6" w:rsidP="34D4839D">
            <w:pPr>
              <w:spacing w:after="0" w:line="240" w:lineRule="auto"/>
              <w:rPr>
                <w:rFonts w:asciiTheme="minorHAnsi" w:hAnsiTheme="minorHAnsi" w:cstheme="minorBidi"/>
              </w:rPr>
            </w:pPr>
            <w:r w:rsidRPr="008408FE">
              <w:rPr>
                <w:rFonts w:asciiTheme="minorHAnsi" w:hAnsiTheme="minorHAnsi" w:cstheme="minorBidi"/>
              </w:rPr>
              <w:lastRenderedPageBreak/>
              <w:t>Quality Assurance</w:t>
            </w:r>
          </w:p>
          <w:p w14:paraId="63C01B80" w14:textId="3A4D658B" w:rsidR="004E50D6" w:rsidDel="004E50D6" w:rsidRDefault="004E50D6" w:rsidP="34D4839D">
            <w:pPr>
              <w:spacing w:after="0" w:line="240" w:lineRule="auto"/>
              <w:rPr>
                <w:rFonts w:asciiTheme="minorHAnsi" w:hAnsiTheme="minorHAnsi" w:cstheme="minorBidi"/>
                <w:highlight w:val="yellow"/>
              </w:rPr>
            </w:pP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4FBBF4C" w14:textId="2B2ED72A" w:rsidR="004E50D6" w:rsidRPr="008408FE" w:rsidRDefault="004E50D6" w:rsidP="34D4839D">
            <w:pPr>
              <w:widowControl w:val="0"/>
              <w:numPr>
                <w:ilvl w:val="0"/>
                <w:numId w:val="11"/>
              </w:numPr>
              <w:spacing w:after="0" w:line="240" w:lineRule="auto"/>
              <w:rPr>
                <w:rFonts w:asciiTheme="minorHAnsi" w:hAnsiTheme="minorHAnsi" w:cstheme="minorBidi"/>
              </w:rPr>
            </w:pPr>
            <w:r w:rsidRPr="008408FE">
              <w:rPr>
                <w:rFonts w:asciiTheme="minorHAnsi" w:hAnsiTheme="minorHAnsi" w:cstheme="minorBidi"/>
              </w:rPr>
              <w:t xml:space="preserve">Responsibility is taken for own learning by recognising training and skill development needs, and </w:t>
            </w:r>
            <w:r w:rsidR="1B2F6BCE" w:rsidRPr="34D4839D">
              <w:rPr>
                <w:rFonts w:asciiTheme="minorHAnsi" w:hAnsiTheme="minorHAnsi" w:cstheme="minorBidi"/>
              </w:rPr>
              <w:t xml:space="preserve">by </w:t>
            </w:r>
            <w:r w:rsidRPr="008408FE">
              <w:rPr>
                <w:rFonts w:asciiTheme="minorHAnsi" w:hAnsiTheme="minorHAnsi" w:cstheme="minorBidi"/>
              </w:rPr>
              <w:t>undertaking professional development activities on an ongoing basis</w:t>
            </w:r>
          </w:p>
          <w:p w14:paraId="67AB60D3" w14:textId="50EA4696" w:rsidR="004E50D6" w:rsidRPr="00835AC8" w:rsidRDefault="598657D1" w:rsidP="34D4839D">
            <w:pPr>
              <w:widowControl w:val="0"/>
              <w:numPr>
                <w:ilvl w:val="0"/>
                <w:numId w:val="11"/>
              </w:numPr>
              <w:spacing w:after="0" w:line="240" w:lineRule="auto"/>
              <w:rPr>
                <w:rFonts w:cs="Calibri"/>
                <w:color w:val="000000" w:themeColor="text1"/>
              </w:rPr>
            </w:pPr>
            <w:r w:rsidRPr="34D4839D">
              <w:rPr>
                <w:rFonts w:cs="Calibri"/>
                <w:color w:val="000000" w:themeColor="text1"/>
              </w:rPr>
              <w:t>Participates in the organisation performance development process</w:t>
            </w:r>
          </w:p>
          <w:p w14:paraId="1022D4B9" w14:textId="3FCF3D7F" w:rsidR="004E50D6" w:rsidRPr="00835AC8" w:rsidRDefault="06CAD90D" w:rsidP="34D4839D">
            <w:pPr>
              <w:widowControl w:val="0"/>
              <w:numPr>
                <w:ilvl w:val="0"/>
                <w:numId w:val="11"/>
              </w:numPr>
              <w:spacing w:after="0" w:line="240" w:lineRule="auto"/>
              <w:rPr>
                <w:color w:val="000000" w:themeColor="text1"/>
              </w:rPr>
            </w:pPr>
            <w:r w:rsidRPr="34D4839D">
              <w:rPr>
                <w:rFonts w:cs="Calibri"/>
                <w:color w:val="000000" w:themeColor="text1"/>
              </w:rPr>
              <w:t>Training and development goals are identified/agreed with line manager and relevant A</w:t>
            </w:r>
            <w:r w:rsidR="00222B9E">
              <w:rPr>
                <w:rFonts w:cs="Calibri"/>
                <w:color w:val="000000" w:themeColor="text1"/>
              </w:rPr>
              <w:t xml:space="preserve">llied </w:t>
            </w:r>
            <w:r w:rsidRPr="34D4839D">
              <w:rPr>
                <w:rFonts w:cs="Calibri"/>
                <w:color w:val="000000" w:themeColor="text1"/>
              </w:rPr>
              <w:t>H</w:t>
            </w:r>
            <w:r w:rsidR="00222B9E">
              <w:rPr>
                <w:rFonts w:cs="Calibri"/>
                <w:color w:val="000000" w:themeColor="text1"/>
              </w:rPr>
              <w:t xml:space="preserve">ealth </w:t>
            </w:r>
            <w:r w:rsidRPr="34D4839D">
              <w:rPr>
                <w:rFonts w:cs="Calibri"/>
                <w:color w:val="000000" w:themeColor="text1"/>
              </w:rPr>
              <w:t>P</w:t>
            </w:r>
            <w:r w:rsidR="00222B9E">
              <w:rPr>
                <w:rFonts w:cs="Calibri"/>
                <w:color w:val="000000" w:themeColor="text1"/>
              </w:rPr>
              <w:t>rofessional</w:t>
            </w:r>
            <w:r w:rsidRPr="34D4839D">
              <w:rPr>
                <w:rFonts w:cs="Calibri"/>
                <w:color w:val="000000" w:themeColor="text1"/>
              </w:rPr>
              <w:t>s</w:t>
            </w:r>
            <w:r w:rsidR="598657D1" w:rsidRPr="008408FE">
              <w:rPr>
                <w:rFonts w:asciiTheme="minorHAnsi" w:hAnsiTheme="minorHAnsi" w:cstheme="minorBidi"/>
              </w:rPr>
              <w:t xml:space="preserve"> </w:t>
            </w:r>
          </w:p>
          <w:p w14:paraId="6C1A0DF1" w14:textId="0E9583D7" w:rsidR="004E50D6" w:rsidRPr="00835AC8" w:rsidRDefault="00E874CB" w:rsidP="34D4839D">
            <w:pPr>
              <w:widowControl w:val="0"/>
              <w:numPr>
                <w:ilvl w:val="0"/>
                <w:numId w:val="11"/>
              </w:numPr>
              <w:spacing w:after="0" w:line="240" w:lineRule="auto"/>
              <w:rPr>
                <w:rFonts w:cs="Calibri"/>
                <w:color w:val="000000" w:themeColor="text1"/>
              </w:rPr>
            </w:pPr>
            <w:r w:rsidRPr="34D4839D">
              <w:rPr>
                <w:rFonts w:cs="Calibri"/>
                <w:color w:val="000000" w:themeColor="text1"/>
              </w:rPr>
              <w:t>Completes all relevant mandatory training and specific training applicable to role</w:t>
            </w:r>
          </w:p>
          <w:p w14:paraId="78E6CDDA" w14:textId="5EC4D575" w:rsidR="004E50D6" w:rsidRPr="008408FE" w:rsidRDefault="004E50D6" w:rsidP="34D4839D">
            <w:pPr>
              <w:widowControl w:val="0"/>
              <w:numPr>
                <w:ilvl w:val="0"/>
                <w:numId w:val="11"/>
              </w:numPr>
              <w:spacing w:after="0" w:line="240" w:lineRule="auto"/>
              <w:rPr>
                <w:rFonts w:asciiTheme="minorHAnsi" w:hAnsiTheme="minorHAnsi" w:cstheme="minorBidi"/>
              </w:rPr>
            </w:pPr>
            <w:r w:rsidRPr="008408FE">
              <w:rPr>
                <w:rFonts w:asciiTheme="minorHAnsi" w:hAnsiTheme="minorHAnsi" w:cstheme="minorBidi"/>
              </w:rPr>
              <w:t>Professional development portfolio is developed and maintained, including a training record</w:t>
            </w:r>
          </w:p>
          <w:p w14:paraId="49741F27" w14:textId="77777777" w:rsidR="004E50D6" w:rsidRDefault="004E50D6" w:rsidP="34D4839D">
            <w:pPr>
              <w:pStyle w:val="ListParagraph"/>
              <w:numPr>
                <w:ilvl w:val="0"/>
                <w:numId w:val="11"/>
              </w:numPr>
              <w:tabs>
                <w:tab w:val="left" w:pos="688"/>
              </w:tabs>
              <w:spacing w:after="0" w:line="240" w:lineRule="auto"/>
              <w:rPr>
                <w:rFonts w:asciiTheme="minorHAnsi" w:hAnsiTheme="minorHAnsi" w:cstheme="minorBidi"/>
              </w:rPr>
            </w:pPr>
            <w:r w:rsidRPr="008408FE">
              <w:rPr>
                <w:rFonts w:asciiTheme="minorHAnsi" w:hAnsiTheme="minorHAnsi" w:cstheme="minorBidi"/>
              </w:rPr>
              <w:t>Participates in peer review</w:t>
            </w:r>
          </w:p>
          <w:p w14:paraId="4C7D185A" w14:textId="7BFB042E" w:rsidR="008408FE" w:rsidRPr="008408FE" w:rsidRDefault="008408FE" w:rsidP="34D4839D">
            <w:pPr>
              <w:pStyle w:val="ListParagraph"/>
              <w:numPr>
                <w:ilvl w:val="0"/>
                <w:numId w:val="11"/>
              </w:numPr>
              <w:tabs>
                <w:tab w:val="left" w:pos="688"/>
              </w:tabs>
              <w:spacing w:after="0" w:line="240" w:lineRule="auto"/>
              <w:rPr>
                <w:rFonts w:asciiTheme="minorHAnsi" w:hAnsiTheme="minorHAnsi" w:cstheme="minorBidi"/>
              </w:rPr>
            </w:pPr>
            <w:r w:rsidRPr="34D4839D">
              <w:rPr>
                <w:rFonts w:cs="Calibri"/>
                <w:color w:val="000000" w:themeColor="text1"/>
              </w:rPr>
              <w:t>Participates in supervision in line with the organisation's requirements.</w:t>
            </w:r>
          </w:p>
          <w:p w14:paraId="5BEBDC48" w14:textId="7481D26B" w:rsidR="004E50D6" w:rsidRPr="00FE0776" w:rsidRDefault="004E50D6" w:rsidP="008408FE">
            <w:pPr>
              <w:pStyle w:val="ListParagraph"/>
              <w:widowControl w:val="0"/>
              <w:spacing w:before="40" w:after="0" w:line="240" w:lineRule="auto"/>
              <w:rPr>
                <w:rFonts w:asciiTheme="minorHAnsi" w:hAnsiTheme="minorHAnsi" w:cstheme="minorBidi"/>
                <w:highlight w:val="yellow"/>
              </w:rPr>
            </w:pPr>
          </w:p>
        </w:tc>
      </w:tr>
      <w:tr w:rsidR="00FA7A37" w:rsidRPr="003822AE" w14:paraId="46D61CBC" w14:textId="77777777" w:rsidTr="34D4839D">
        <w:trPr>
          <w:trHeight w:val="1164"/>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BF756DF" w14:textId="7EB8AB90" w:rsidR="00FA7A37" w:rsidRPr="00FE0776" w:rsidDel="004A13F0"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Contributes to and </w:t>
            </w:r>
            <w:r w:rsidR="7C483DE8" w:rsidRPr="34D4839D">
              <w:rPr>
                <w:rFonts w:asciiTheme="minorHAnsi" w:hAnsiTheme="minorHAnsi" w:cstheme="minorBidi"/>
              </w:rPr>
              <w:t>maintains</w:t>
            </w:r>
            <w:r w:rsidRPr="34D4839D">
              <w:rPr>
                <w:rFonts w:asciiTheme="minorHAnsi" w:hAnsiTheme="minorHAnsi" w:cstheme="minorBidi"/>
              </w:rPr>
              <w:t xml:space="preserve"> relevant service and administrative Standards/ processes</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ACC6F5F" w14:textId="5C103379" w:rsidR="00FA7A37" w:rsidRPr="00FE0776" w:rsidRDefault="00FA7A37" w:rsidP="34D4839D">
            <w:pPr>
              <w:pStyle w:val="ListParagraph"/>
              <w:numPr>
                <w:ilvl w:val="0"/>
                <w:numId w:val="11"/>
              </w:numPr>
              <w:spacing w:after="0"/>
              <w:rPr>
                <w:rFonts w:asciiTheme="minorHAnsi" w:eastAsia="Times New Roman" w:hAnsiTheme="minorHAnsi" w:cstheme="minorBidi"/>
                <w:lang w:eastAsia="en-NZ"/>
              </w:rPr>
            </w:pPr>
            <w:r w:rsidRPr="34D4839D">
              <w:rPr>
                <w:rFonts w:asciiTheme="minorHAnsi" w:eastAsiaTheme="minorEastAsia" w:hAnsiTheme="minorHAnsi" w:cstheme="minorBidi"/>
              </w:rPr>
              <w:t>Assist</w:t>
            </w:r>
            <w:r w:rsidR="0082232F" w:rsidRPr="34D4839D">
              <w:rPr>
                <w:rFonts w:asciiTheme="minorHAnsi" w:eastAsiaTheme="minorEastAsia" w:hAnsiTheme="minorHAnsi" w:cstheme="minorBidi"/>
              </w:rPr>
              <w:t>s</w:t>
            </w:r>
            <w:r w:rsidRPr="34D4839D">
              <w:rPr>
                <w:rFonts w:asciiTheme="minorHAnsi" w:eastAsiaTheme="minorEastAsia" w:hAnsiTheme="minorHAnsi" w:cstheme="minorBidi"/>
              </w:rPr>
              <w:t xml:space="preserve"> in the management, supply and setting up of equipment required within hospital</w:t>
            </w:r>
            <w:r w:rsidR="004E50D6" w:rsidRPr="34D4839D">
              <w:rPr>
                <w:rFonts w:asciiTheme="minorHAnsi" w:eastAsiaTheme="minorEastAsia" w:hAnsiTheme="minorHAnsi" w:cstheme="minorBidi"/>
              </w:rPr>
              <w:t xml:space="preserve"> clinical and </w:t>
            </w:r>
            <w:r w:rsidR="7675A1DD" w:rsidRPr="34D4839D">
              <w:rPr>
                <w:rFonts w:asciiTheme="minorHAnsi" w:eastAsiaTheme="minorEastAsia" w:hAnsiTheme="minorHAnsi" w:cstheme="minorBidi"/>
              </w:rPr>
              <w:t>non-clinical</w:t>
            </w:r>
            <w:r w:rsidR="004E50D6" w:rsidRPr="34D4839D">
              <w:rPr>
                <w:rFonts w:asciiTheme="minorHAnsi" w:eastAsiaTheme="minorEastAsia" w:hAnsiTheme="minorHAnsi" w:cstheme="minorBidi"/>
              </w:rPr>
              <w:t xml:space="preserve"> areas</w:t>
            </w:r>
            <w:r w:rsidR="4DBE3767" w:rsidRPr="34D4839D">
              <w:rPr>
                <w:rFonts w:asciiTheme="minorHAnsi" w:eastAsiaTheme="minorEastAsia" w:hAnsiTheme="minorHAnsi" w:cstheme="minorBidi"/>
              </w:rPr>
              <w:t>,</w:t>
            </w:r>
            <w:r w:rsidR="00B91894" w:rsidRPr="34D4839D">
              <w:rPr>
                <w:rFonts w:asciiTheme="minorHAnsi" w:eastAsiaTheme="minorEastAsia" w:hAnsiTheme="minorHAnsi" w:cstheme="minorBidi"/>
              </w:rPr>
              <w:t xml:space="preserve"> ambulatory</w:t>
            </w:r>
            <w:r w:rsidRPr="34D4839D">
              <w:rPr>
                <w:rFonts w:asciiTheme="minorHAnsi" w:eastAsiaTheme="minorEastAsia" w:hAnsiTheme="minorHAnsi" w:cstheme="minorBidi"/>
              </w:rPr>
              <w:t xml:space="preserve"> or community settings, including the persons own home environment to assist with mobility, activities of daily living or communication</w:t>
            </w:r>
          </w:p>
          <w:p w14:paraId="2FD9587E" w14:textId="1B447982" w:rsidR="00FA7A37" w:rsidRPr="00FE0776" w:rsidRDefault="0082232F" w:rsidP="00DF7B47">
            <w:pPr>
              <w:pStyle w:val="ListParagraph"/>
              <w:numPr>
                <w:ilvl w:val="0"/>
                <w:numId w:val="11"/>
              </w:numPr>
              <w:spacing w:after="0"/>
              <w:rPr>
                <w:rFonts w:asciiTheme="minorHAnsi" w:eastAsia="Times New Roman" w:hAnsiTheme="minorHAnsi" w:cstheme="minorHAnsi"/>
                <w:lang w:eastAsia="en-NZ"/>
              </w:rPr>
            </w:pPr>
            <w:r w:rsidRPr="34D4839D">
              <w:rPr>
                <w:rFonts w:asciiTheme="minorHAnsi" w:eastAsiaTheme="minorEastAsia" w:hAnsiTheme="minorHAnsi" w:cstheme="minorBidi"/>
              </w:rPr>
              <w:t xml:space="preserve">Undertakes </w:t>
            </w:r>
            <w:r w:rsidR="00FA7A37" w:rsidRPr="34D4839D">
              <w:rPr>
                <w:rFonts w:asciiTheme="minorHAnsi" w:eastAsiaTheme="minorEastAsia" w:hAnsiTheme="minorHAnsi" w:cstheme="minorBidi"/>
              </w:rPr>
              <w:t>administrative tasks as required (</w:t>
            </w:r>
            <w:r w:rsidR="00FE0776" w:rsidRPr="34D4839D">
              <w:rPr>
                <w:rFonts w:asciiTheme="minorHAnsi" w:eastAsiaTheme="minorEastAsia" w:hAnsiTheme="minorHAnsi" w:cstheme="minorBidi"/>
              </w:rPr>
              <w:t>e.g.,</w:t>
            </w:r>
            <w:r w:rsidR="00FA7A37" w:rsidRPr="34D4839D">
              <w:rPr>
                <w:rFonts w:asciiTheme="minorHAnsi" w:eastAsiaTheme="minorEastAsia" w:hAnsiTheme="minorHAnsi" w:cstheme="minorBidi"/>
              </w:rPr>
              <w:t xml:space="preserve"> booking person and whānau appointments, preparing clinic / rooms / equipment / other resources)</w:t>
            </w:r>
          </w:p>
          <w:p w14:paraId="5A92A523" w14:textId="066DC028" w:rsidR="00FA7A37" w:rsidRPr="00FE0776" w:rsidRDefault="00FA7A37" w:rsidP="34D4839D">
            <w:pPr>
              <w:widowControl w:val="0"/>
              <w:numPr>
                <w:ilvl w:val="0"/>
                <w:numId w:val="11"/>
              </w:numPr>
              <w:tabs>
                <w:tab w:val="left" w:pos="688"/>
              </w:tabs>
              <w:spacing w:after="0" w:line="240" w:lineRule="auto"/>
              <w:rPr>
                <w:rFonts w:asciiTheme="minorHAnsi" w:hAnsiTheme="minorHAnsi" w:cstheme="minorBidi"/>
              </w:rPr>
            </w:pPr>
            <w:r w:rsidRPr="34D4839D">
              <w:rPr>
                <w:rFonts w:asciiTheme="minorHAnsi" w:hAnsiTheme="minorHAnsi" w:cstheme="minorBidi"/>
              </w:rPr>
              <w:t>Assist</w:t>
            </w:r>
            <w:r w:rsidR="0082232F" w:rsidRPr="34D4839D">
              <w:rPr>
                <w:rFonts w:asciiTheme="minorHAnsi" w:hAnsiTheme="minorHAnsi" w:cstheme="minorBidi"/>
              </w:rPr>
              <w:t>s</w:t>
            </w:r>
            <w:r w:rsidRPr="34D4839D">
              <w:rPr>
                <w:rFonts w:asciiTheme="minorHAnsi" w:hAnsiTheme="minorHAnsi" w:cstheme="minorBidi"/>
              </w:rPr>
              <w:t xml:space="preserve"> </w:t>
            </w:r>
            <w:r w:rsidR="3A35C686" w:rsidRPr="34D4839D">
              <w:rPr>
                <w:rFonts w:asciiTheme="minorHAnsi" w:hAnsiTheme="minorHAnsi" w:cstheme="minorBidi"/>
              </w:rPr>
              <w:t xml:space="preserve">AH / </w:t>
            </w:r>
            <w:r w:rsidRPr="34D4839D">
              <w:rPr>
                <w:rFonts w:asciiTheme="minorHAnsi" w:hAnsiTheme="minorHAnsi" w:cstheme="minorBidi"/>
              </w:rPr>
              <w:t xml:space="preserve">therapy staff in the maintenance of a safe and professional working environment </w:t>
            </w:r>
            <w:r w:rsidR="00FE0776" w:rsidRPr="34D4839D">
              <w:rPr>
                <w:rFonts w:asciiTheme="minorHAnsi" w:hAnsiTheme="minorHAnsi" w:cstheme="minorBidi"/>
              </w:rPr>
              <w:t>e.g.,</w:t>
            </w:r>
            <w:r w:rsidRPr="34D4839D">
              <w:rPr>
                <w:rFonts w:asciiTheme="minorHAnsi" w:hAnsiTheme="minorHAnsi" w:cstheme="minorBidi"/>
              </w:rPr>
              <w:t xml:space="preserve"> cleaning duties, ordering, timetabling, car booking etc</w:t>
            </w:r>
            <w:r w:rsidR="00A24EA2" w:rsidRPr="34D4839D">
              <w:rPr>
                <w:rFonts w:asciiTheme="minorHAnsi" w:hAnsiTheme="minorHAnsi" w:cstheme="minorBidi"/>
              </w:rPr>
              <w:t>.</w:t>
            </w:r>
          </w:p>
        </w:tc>
      </w:tr>
      <w:tr w:rsidR="00FA7A37" w:rsidRPr="003822AE" w14:paraId="508736C1" w14:textId="77777777" w:rsidTr="34D4839D">
        <w:trPr>
          <w:trHeight w:val="416"/>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F193D27" w14:textId="0FA44C58" w:rsidR="00FA7A37" w:rsidRPr="003822AE"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 </w:t>
            </w:r>
            <w:r w:rsidR="004E50D6" w:rsidRPr="34D4839D">
              <w:rPr>
                <w:rFonts w:asciiTheme="minorHAnsi" w:hAnsiTheme="minorHAnsi" w:cstheme="minorBidi"/>
              </w:rPr>
              <w:t>E</w:t>
            </w:r>
            <w:r w:rsidRPr="34D4839D">
              <w:rPr>
                <w:rFonts w:asciiTheme="minorHAnsi" w:hAnsiTheme="minorHAnsi" w:cstheme="minorBidi"/>
              </w:rPr>
              <w:t>xcellent communicator</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058BBA7" w14:textId="5DECEE42" w:rsidR="002B4717" w:rsidRPr="00A24EA2" w:rsidRDefault="00FA7A37" w:rsidP="34D4839D">
            <w:pPr>
              <w:widowControl w:val="0"/>
              <w:numPr>
                <w:ilvl w:val="0"/>
                <w:numId w:val="11"/>
              </w:numPr>
              <w:spacing w:after="80" w:line="240" w:lineRule="auto"/>
              <w:rPr>
                <w:rFonts w:asciiTheme="minorHAnsi" w:hAnsiTheme="minorHAnsi" w:cstheme="minorBidi"/>
              </w:rPr>
            </w:pPr>
            <w:r w:rsidRPr="34D4839D">
              <w:rPr>
                <w:rFonts w:asciiTheme="minorHAnsi" w:hAnsiTheme="minorHAnsi" w:cstheme="minorBidi"/>
              </w:rPr>
              <w:t>Communicate</w:t>
            </w:r>
            <w:r w:rsidR="0082232F" w:rsidRPr="34D4839D">
              <w:rPr>
                <w:rFonts w:asciiTheme="minorHAnsi" w:hAnsiTheme="minorHAnsi" w:cstheme="minorBidi"/>
              </w:rPr>
              <w:t>s</w:t>
            </w:r>
            <w:r w:rsidRPr="34D4839D">
              <w:rPr>
                <w:rFonts w:asciiTheme="minorHAnsi" w:hAnsiTheme="minorHAnsi" w:cstheme="minorBidi"/>
              </w:rPr>
              <w:t xml:space="preserve"> regularly and effectively with </w:t>
            </w:r>
            <w:r w:rsidRPr="34D4839D">
              <w:rPr>
                <w:rFonts w:asciiTheme="minorHAnsi" w:hAnsiTheme="minorHAnsi" w:cstheme="minorBidi"/>
                <w:shd w:val="clear" w:color="auto" w:fill="FAF9F8"/>
              </w:rPr>
              <w:t>person and</w:t>
            </w:r>
            <w:r w:rsidRPr="34D4839D">
              <w:rPr>
                <w:rFonts w:asciiTheme="minorHAnsi" w:hAnsiTheme="minorHAnsi" w:cstheme="minorBidi"/>
              </w:rPr>
              <w:t xml:space="preserve"> whānau</w:t>
            </w:r>
            <w:r w:rsidR="00982C2B" w:rsidRPr="34D4839D">
              <w:rPr>
                <w:rFonts w:asciiTheme="minorHAnsi" w:hAnsiTheme="minorHAnsi" w:cstheme="minorBidi"/>
              </w:rPr>
              <w:t xml:space="preserve"> in a culturally appropriate manner</w:t>
            </w:r>
            <w:r w:rsidRPr="34D4839D">
              <w:rPr>
                <w:rFonts w:asciiTheme="minorHAnsi" w:hAnsiTheme="minorHAnsi" w:cstheme="minorBidi"/>
              </w:rPr>
              <w:t xml:space="preserve">, </w:t>
            </w:r>
            <w:r w:rsidR="00A50D66" w:rsidRPr="34D4839D">
              <w:rPr>
                <w:rFonts w:asciiTheme="minorHAnsi" w:hAnsiTheme="minorHAnsi" w:cstheme="minorBidi"/>
              </w:rPr>
              <w:t xml:space="preserve">as required by the role and delegations from the allied health </w:t>
            </w:r>
            <w:r w:rsidR="002B4717" w:rsidRPr="34D4839D">
              <w:rPr>
                <w:rFonts w:asciiTheme="minorHAnsi" w:hAnsiTheme="minorHAnsi" w:cstheme="minorBidi"/>
              </w:rPr>
              <w:t>clinicians</w:t>
            </w:r>
          </w:p>
          <w:p w14:paraId="7C819C16" w14:textId="4DF37F5F" w:rsidR="00FA7A37" w:rsidRPr="003822AE" w:rsidRDefault="00FA7A37" w:rsidP="00DF7B47">
            <w:pPr>
              <w:pStyle w:val="ListParagraph"/>
              <w:numPr>
                <w:ilvl w:val="0"/>
                <w:numId w:val="11"/>
              </w:numPr>
              <w:shd w:val="clear" w:color="auto" w:fill="FFFFFF" w:themeFill="background1"/>
              <w:spacing w:after="80"/>
              <w:rPr>
                <w:rFonts w:asciiTheme="minorHAnsi" w:hAnsiTheme="minorHAnsi" w:cstheme="minorHAnsi"/>
              </w:rPr>
            </w:pPr>
            <w:r w:rsidRPr="34D4839D">
              <w:rPr>
                <w:rFonts w:asciiTheme="minorHAnsi" w:hAnsiTheme="minorHAnsi" w:cstheme="minorBidi"/>
                <w:shd w:val="clear" w:color="auto" w:fill="FAF9F8"/>
              </w:rPr>
              <w:t>Relay</w:t>
            </w:r>
            <w:r w:rsidR="0082232F" w:rsidRPr="34D4839D">
              <w:rPr>
                <w:rFonts w:asciiTheme="minorHAnsi" w:hAnsiTheme="minorHAnsi" w:cstheme="minorBidi"/>
                <w:shd w:val="clear" w:color="auto" w:fill="FAF9F8"/>
              </w:rPr>
              <w:t>s</w:t>
            </w:r>
            <w:r w:rsidRPr="34D4839D">
              <w:rPr>
                <w:rFonts w:asciiTheme="minorHAnsi" w:hAnsiTheme="minorHAnsi" w:cstheme="minorBidi"/>
                <w:shd w:val="clear" w:color="auto" w:fill="FAF9F8"/>
              </w:rPr>
              <w:t xml:space="preserve"> information to person and</w:t>
            </w:r>
            <w:r w:rsidRPr="34D4839D">
              <w:rPr>
                <w:rFonts w:asciiTheme="minorHAnsi" w:hAnsiTheme="minorHAnsi" w:cstheme="minorBidi"/>
              </w:rPr>
              <w:t xml:space="preserve"> whānau</w:t>
            </w:r>
            <w:r w:rsidRPr="34D4839D">
              <w:rPr>
                <w:rFonts w:asciiTheme="minorHAnsi" w:hAnsiTheme="minorHAnsi" w:cstheme="minorBidi"/>
                <w:shd w:val="clear" w:color="auto" w:fill="FAF9F8"/>
              </w:rPr>
              <w:t xml:space="preserve"> in a way that protects their rights</w:t>
            </w:r>
            <w:r w:rsidR="00A24EA2" w:rsidRPr="34D4839D">
              <w:rPr>
                <w:rFonts w:asciiTheme="minorHAnsi" w:hAnsiTheme="minorHAnsi" w:cstheme="minorBidi"/>
                <w:shd w:val="clear" w:color="auto" w:fill="FAF9F8"/>
              </w:rPr>
              <w:t xml:space="preserve"> as per Health and Disability Commission</w:t>
            </w:r>
            <w:r w:rsidRPr="34D4839D">
              <w:rPr>
                <w:rFonts w:asciiTheme="minorHAnsi" w:hAnsiTheme="minorHAnsi" w:cstheme="minorBidi"/>
                <w:shd w:val="clear" w:color="auto" w:fill="FAF9F8"/>
              </w:rPr>
              <w:t xml:space="preserve"> </w:t>
            </w:r>
          </w:p>
          <w:p w14:paraId="134DFD84" w14:textId="48E0400F" w:rsidR="00FA7A37" w:rsidRPr="003822AE" w:rsidRDefault="00FA7A37" w:rsidP="00DF7B47">
            <w:pPr>
              <w:pStyle w:val="ListParagraph"/>
              <w:numPr>
                <w:ilvl w:val="0"/>
                <w:numId w:val="11"/>
              </w:numPr>
              <w:shd w:val="clear" w:color="auto" w:fill="FFFFFF" w:themeFill="background1"/>
              <w:spacing w:after="80"/>
              <w:rPr>
                <w:rFonts w:asciiTheme="minorHAnsi" w:eastAsiaTheme="minorHAnsi" w:hAnsiTheme="minorHAnsi" w:cstheme="minorHAnsi"/>
              </w:rPr>
            </w:pPr>
            <w:r w:rsidRPr="34D4839D">
              <w:rPr>
                <w:rFonts w:asciiTheme="minorHAnsi" w:hAnsiTheme="minorHAnsi" w:cstheme="minorBidi"/>
                <w:shd w:val="clear" w:color="auto" w:fill="FAF9F8"/>
              </w:rPr>
              <w:t>Demonstrate</w:t>
            </w:r>
            <w:r w:rsidR="0082232F" w:rsidRPr="34D4839D">
              <w:rPr>
                <w:rFonts w:asciiTheme="minorHAnsi" w:hAnsiTheme="minorHAnsi" w:cstheme="minorBidi"/>
                <w:shd w:val="clear" w:color="auto" w:fill="FAF9F8"/>
              </w:rPr>
              <w:t>s</w:t>
            </w:r>
            <w:r w:rsidRPr="34D4839D">
              <w:rPr>
                <w:rFonts w:asciiTheme="minorHAnsi" w:hAnsiTheme="minorHAnsi" w:cstheme="minorBidi"/>
                <w:shd w:val="clear" w:color="auto" w:fill="FAF9F8"/>
              </w:rPr>
              <w:t xml:space="preserve"> respect, empathy/understanding and interest in the person and</w:t>
            </w:r>
            <w:r w:rsidRPr="34D4839D">
              <w:rPr>
                <w:rFonts w:asciiTheme="minorHAnsi" w:hAnsiTheme="minorHAnsi" w:cstheme="minorBidi"/>
              </w:rPr>
              <w:t xml:space="preserve"> whānau</w:t>
            </w:r>
          </w:p>
          <w:p w14:paraId="4B24741C" w14:textId="48056420" w:rsidR="00FA7A37" w:rsidRPr="006E49F3" w:rsidRDefault="0082232F" w:rsidP="34D4839D">
            <w:pPr>
              <w:pStyle w:val="ListParagraph"/>
              <w:numPr>
                <w:ilvl w:val="0"/>
                <w:numId w:val="11"/>
              </w:numPr>
              <w:shd w:val="clear" w:color="auto" w:fill="FFFFFF" w:themeFill="background1"/>
              <w:spacing w:before="80" w:after="80"/>
              <w:rPr>
                <w:rFonts w:asciiTheme="minorHAnsi" w:eastAsiaTheme="minorEastAsia" w:hAnsiTheme="minorHAnsi" w:cstheme="minorBidi"/>
              </w:rPr>
            </w:pPr>
            <w:r w:rsidRPr="34D4839D">
              <w:rPr>
                <w:rFonts w:asciiTheme="minorHAnsi" w:eastAsiaTheme="minorEastAsia" w:hAnsiTheme="minorHAnsi" w:cstheme="minorBidi"/>
              </w:rPr>
              <w:t xml:space="preserve">Promotes </w:t>
            </w:r>
            <w:r w:rsidR="00FA7A37" w:rsidRPr="34D4839D">
              <w:rPr>
                <w:rFonts w:asciiTheme="minorHAnsi" w:eastAsiaTheme="minorEastAsia" w:hAnsiTheme="minorHAnsi" w:cstheme="minorBidi"/>
              </w:rPr>
              <w:t>person and whānau-centred independence and autonomy within the authorised delegation of role</w:t>
            </w:r>
            <w:r w:rsidR="231AFE28" w:rsidRPr="34D4839D">
              <w:rPr>
                <w:rFonts w:asciiTheme="minorHAnsi" w:eastAsiaTheme="minorEastAsia" w:hAnsiTheme="minorHAnsi" w:cstheme="minorBidi"/>
              </w:rPr>
              <w:t>.</w:t>
            </w:r>
          </w:p>
        </w:tc>
      </w:tr>
      <w:tr w:rsidR="00FA7A37" w:rsidRPr="003822AE" w14:paraId="0AAC8B1A" w14:textId="77777777" w:rsidTr="34D4839D">
        <w:trPr>
          <w:trHeight w:val="1315"/>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E4C691F" w14:textId="755BB625" w:rsidR="00FA7A37" w:rsidRPr="003822AE"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 Proficient record keeping</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469B065" w14:textId="7255EED5" w:rsidR="00FA7A37" w:rsidRPr="003822AE" w:rsidRDefault="00FA7A37" w:rsidP="00DF7B47">
            <w:pPr>
              <w:pStyle w:val="ListParagraph"/>
              <w:numPr>
                <w:ilvl w:val="0"/>
                <w:numId w:val="11"/>
              </w:numPr>
              <w:spacing w:after="0"/>
              <w:rPr>
                <w:rFonts w:asciiTheme="minorHAnsi" w:hAnsiTheme="minorHAnsi" w:cstheme="minorHAnsi"/>
              </w:rPr>
            </w:pPr>
            <w:r w:rsidRPr="34D4839D">
              <w:rPr>
                <w:rFonts w:asciiTheme="minorHAnsi" w:eastAsiaTheme="minorEastAsia" w:hAnsiTheme="minorHAnsi" w:cstheme="minorBidi"/>
              </w:rPr>
              <w:t>Document</w:t>
            </w:r>
            <w:r w:rsidR="0082232F" w:rsidRPr="34D4839D">
              <w:rPr>
                <w:rFonts w:asciiTheme="minorHAnsi" w:eastAsiaTheme="minorEastAsia" w:hAnsiTheme="minorHAnsi" w:cstheme="minorBidi"/>
              </w:rPr>
              <w:t>s</w:t>
            </w:r>
            <w:r w:rsidRPr="34D4839D">
              <w:rPr>
                <w:rFonts w:asciiTheme="minorHAnsi" w:eastAsiaTheme="minorEastAsia" w:hAnsiTheme="minorHAnsi" w:cstheme="minorBidi"/>
              </w:rPr>
              <w:t xml:space="preserve"> person and whānau interactions as directed by relevant policies and allied health professionals</w:t>
            </w:r>
          </w:p>
          <w:p w14:paraId="65A0B5FB" w14:textId="020C46B0" w:rsidR="00FA7A37" w:rsidRPr="003822AE" w:rsidRDefault="0082232F" w:rsidP="00DF7B47">
            <w:pPr>
              <w:widowControl w:val="0"/>
              <w:numPr>
                <w:ilvl w:val="0"/>
                <w:numId w:val="11"/>
              </w:numPr>
              <w:spacing w:after="0" w:line="240" w:lineRule="auto"/>
              <w:rPr>
                <w:rFonts w:asciiTheme="minorHAnsi" w:hAnsiTheme="minorHAnsi" w:cstheme="minorHAnsi"/>
              </w:rPr>
            </w:pPr>
            <w:r w:rsidRPr="34D4839D">
              <w:rPr>
                <w:rFonts w:asciiTheme="minorHAnsi" w:hAnsiTheme="minorHAnsi" w:cstheme="minorBidi"/>
              </w:rPr>
              <w:t>Captures a</w:t>
            </w:r>
            <w:r w:rsidR="00FA7A37" w:rsidRPr="34D4839D">
              <w:rPr>
                <w:rFonts w:asciiTheme="minorHAnsi" w:hAnsiTheme="minorHAnsi" w:cstheme="minorBidi"/>
              </w:rPr>
              <w:t>ccurate statistical information, as per service requirements is maintained</w:t>
            </w:r>
          </w:p>
          <w:p w14:paraId="61724D3A" w14:textId="77777777" w:rsidR="00FA7A37" w:rsidRPr="003822AE" w:rsidRDefault="00FA7A37" w:rsidP="00DF7B47">
            <w:pPr>
              <w:widowControl w:val="0"/>
              <w:numPr>
                <w:ilvl w:val="0"/>
                <w:numId w:val="11"/>
              </w:numPr>
              <w:spacing w:after="0" w:line="240" w:lineRule="auto"/>
              <w:rPr>
                <w:rFonts w:asciiTheme="minorHAnsi" w:hAnsiTheme="minorHAnsi" w:cstheme="minorHAnsi"/>
              </w:rPr>
            </w:pPr>
            <w:r w:rsidRPr="34D4839D">
              <w:rPr>
                <w:rFonts w:asciiTheme="minorHAnsi" w:hAnsiTheme="minorHAnsi" w:cstheme="minorBidi"/>
              </w:rPr>
              <w:t>Te Whatu Ora resources are utilised effectively</w:t>
            </w:r>
          </w:p>
          <w:p w14:paraId="137BAD1A" w14:textId="3678BC87" w:rsidR="00FA7A37" w:rsidRPr="00AB2631" w:rsidRDefault="00FA7A37" w:rsidP="34D4839D">
            <w:pPr>
              <w:widowControl w:val="0"/>
              <w:numPr>
                <w:ilvl w:val="0"/>
                <w:numId w:val="11"/>
              </w:numPr>
              <w:tabs>
                <w:tab w:val="left" w:pos="688"/>
              </w:tabs>
              <w:spacing w:after="0" w:line="240" w:lineRule="auto"/>
              <w:rPr>
                <w:rFonts w:asciiTheme="minorHAnsi" w:hAnsiTheme="minorHAnsi" w:cstheme="minorBidi"/>
              </w:rPr>
            </w:pPr>
            <w:r w:rsidRPr="34D4839D">
              <w:rPr>
                <w:rFonts w:asciiTheme="minorHAnsi" w:hAnsiTheme="minorHAnsi" w:cstheme="minorBidi"/>
              </w:rPr>
              <w:t>Appropriate use of information technology systems following training</w:t>
            </w:r>
            <w:r w:rsidR="633BF03F" w:rsidRPr="34D4839D">
              <w:rPr>
                <w:rFonts w:asciiTheme="minorHAnsi" w:hAnsiTheme="minorHAnsi" w:cstheme="minorBidi"/>
              </w:rPr>
              <w:t>.</w:t>
            </w:r>
          </w:p>
        </w:tc>
      </w:tr>
      <w:tr w:rsidR="00FA7A37" w:rsidRPr="003822AE" w14:paraId="0E391958" w14:textId="77777777" w:rsidTr="34D4839D">
        <w:trPr>
          <w:trHeight w:val="699"/>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86110F5" w14:textId="15A7163C" w:rsidR="00FA7A37" w:rsidRPr="003822AE"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Confidentiality and </w:t>
            </w:r>
            <w:r w:rsidR="00FA7A37" w:rsidRPr="34D4839D">
              <w:rPr>
                <w:rFonts w:asciiTheme="minorHAnsi" w:hAnsiTheme="minorHAnsi" w:cstheme="minorBidi"/>
              </w:rPr>
              <w:t>Privacy</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ED4366F" w14:textId="68937AD4" w:rsidR="00FA7A37" w:rsidRPr="003822AE" w:rsidRDefault="00FA7A37" w:rsidP="34D4839D">
            <w:pPr>
              <w:pStyle w:val="ListParagraph"/>
              <w:widowControl w:val="0"/>
              <w:numPr>
                <w:ilvl w:val="0"/>
                <w:numId w:val="42"/>
              </w:numPr>
              <w:spacing w:after="0" w:line="240" w:lineRule="auto"/>
              <w:rPr>
                <w:rFonts w:asciiTheme="minorHAnsi" w:hAnsiTheme="minorHAnsi" w:cstheme="minorBidi"/>
              </w:rPr>
            </w:pPr>
            <w:r w:rsidRPr="34D4839D">
              <w:rPr>
                <w:rFonts w:asciiTheme="minorHAnsi" w:hAnsiTheme="minorHAnsi" w:cstheme="minorBidi"/>
              </w:rPr>
              <w:t>Ensure</w:t>
            </w:r>
            <w:r w:rsidR="0082232F" w:rsidRPr="34D4839D">
              <w:rPr>
                <w:rFonts w:asciiTheme="minorHAnsi" w:hAnsiTheme="minorHAnsi" w:cstheme="minorBidi"/>
              </w:rPr>
              <w:t>s</w:t>
            </w:r>
            <w:r w:rsidRPr="34D4839D">
              <w:rPr>
                <w:rFonts w:asciiTheme="minorHAnsi" w:hAnsiTheme="minorHAnsi" w:cstheme="minorBidi"/>
              </w:rPr>
              <w:t xml:space="preserve"> personal and health information (</w:t>
            </w:r>
            <w:r w:rsidRPr="34D4839D">
              <w:rPr>
                <w:rFonts w:asciiTheme="minorHAnsi" w:hAnsiTheme="minorHAnsi" w:cstheme="minorBidi"/>
                <w:shd w:val="clear" w:color="auto" w:fill="FAF9F8"/>
              </w:rPr>
              <w:t>person,</w:t>
            </w:r>
            <w:r w:rsidRPr="34D4839D">
              <w:rPr>
                <w:rFonts w:asciiTheme="minorHAnsi" w:hAnsiTheme="minorHAnsi" w:cstheme="minorBidi"/>
              </w:rPr>
              <w:t xml:space="preserve"> whānau, staff, corporate) is managed in accordance with Te Whatu Ora privacy policies and relevant privacy laws and regulations. That privacy breaches are reported in line with Te Whatu Ora policy</w:t>
            </w:r>
            <w:r w:rsidR="3F0415C8" w:rsidRPr="34D4839D">
              <w:rPr>
                <w:rFonts w:asciiTheme="minorHAnsi" w:hAnsiTheme="minorHAnsi" w:cstheme="minorBidi"/>
              </w:rPr>
              <w:t>.</w:t>
            </w:r>
          </w:p>
        </w:tc>
      </w:tr>
      <w:tr w:rsidR="00FA7A37" w:rsidRPr="003822AE" w14:paraId="3905DAB3" w14:textId="77777777" w:rsidTr="34D4839D">
        <w:trPr>
          <w:trHeight w:val="699"/>
        </w:trPr>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F8DF05A" w14:textId="0BC3DAE5" w:rsidR="00FA7A37" w:rsidRPr="00F62B06" w:rsidRDefault="00415C5C" w:rsidP="34D4839D">
            <w:pPr>
              <w:spacing w:after="0" w:line="240" w:lineRule="auto"/>
              <w:rPr>
                <w:rFonts w:asciiTheme="minorHAnsi" w:hAnsiTheme="minorHAnsi" w:cstheme="minorBidi"/>
              </w:rPr>
            </w:pPr>
            <w:r w:rsidRPr="34D4839D">
              <w:rPr>
                <w:rFonts w:asciiTheme="minorHAnsi" w:hAnsiTheme="minorHAnsi" w:cstheme="minorBidi"/>
              </w:rPr>
              <w:t xml:space="preserve">Participates in </w:t>
            </w:r>
            <w:r w:rsidR="00FF50D3" w:rsidRPr="34D4839D">
              <w:rPr>
                <w:rFonts w:asciiTheme="minorHAnsi" w:hAnsiTheme="minorHAnsi" w:cstheme="minorBidi"/>
              </w:rPr>
              <w:t xml:space="preserve">the delivery of </w:t>
            </w:r>
            <w:r w:rsidR="3AED231A" w:rsidRPr="34D4839D">
              <w:rPr>
                <w:rFonts w:asciiTheme="minorHAnsi" w:hAnsiTheme="minorHAnsi" w:cstheme="minorBidi"/>
              </w:rPr>
              <w:t>h</w:t>
            </w:r>
            <w:r w:rsidR="00FA7A37" w:rsidRPr="34D4839D">
              <w:rPr>
                <w:rFonts w:asciiTheme="minorHAnsi" w:hAnsiTheme="minorHAnsi" w:cstheme="minorBidi"/>
              </w:rPr>
              <w:t>ealth and safety</w:t>
            </w:r>
            <w:r w:rsidR="00FF50D3" w:rsidRPr="34D4839D">
              <w:rPr>
                <w:rFonts w:asciiTheme="minorHAnsi" w:hAnsiTheme="minorHAnsi" w:cstheme="minorBidi"/>
              </w:rPr>
              <w:t xml:space="preserve"> conscious system</w:t>
            </w:r>
          </w:p>
        </w:tc>
        <w:tc>
          <w:tcPr>
            <w:tcW w:w="652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34A8D0E" w14:textId="7BD3D29C" w:rsidR="00FA7A37" w:rsidRPr="003822AE" w:rsidRDefault="00FA7A37" w:rsidP="00DF7B47">
            <w:pPr>
              <w:keepNext/>
              <w:spacing w:after="0"/>
              <w:outlineLvl w:val="0"/>
              <w:rPr>
                <w:rFonts w:asciiTheme="minorHAnsi" w:eastAsiaTheme="minorEastAsia" w:hAnsiTheme="minorHAnsi" w:cstheme="minorHAnsi"/>
                <w:b/>
                <w:bCs/>
                <w:lang w:val="en-GB" w:eastAsia="ja-JP"/>
              </w:rPr>
            </w:pPr>
            <w:r w:rsidRPr="003822AE">
              <w:rPr>
                <w:rFonts w:asciiTheme="minorHAnsi" w:eastAsiaTheme="minorEastAsia" w:hAnsiTheme="minorHAnsi" w:cstheme="minorHAnsi"/>
                <w:b/>
                <w:bCs/>
                <w:lang w:val="en-GB" w:eastAsia="ja-JP"/>
              </w:rPr>
              <w:t>Contribute</w:t>
            </w:r>
            <w:r w:rsidR="0082232F">
              <w:rPr>
                <w:rFonts w:asciiTheme="minorHAnsi" w:eastAsiaTheme="minorEastAsia" w:hAnsiTheme="minorHAnsi" w:cstheme="minorHAnsi"/>
                <w:b/>
                <w:bCs/>
                <w:lang w:val="en-GB" w:eastAsia="ja-JP"/>
              </w:rPr>
              <w:t>s</w:t>
            </w:r>
            <w:r w:rsidRPr="003822AE">
              <w:rPr>
                <w:rFonts w:asciiTheme="minorHAnsi" w:eastAsiaTheme="minorEastAsia" w:hAnsiTheme="minorHAnsi" w:cstheme="minorHAnsi"/>
                <w:b/>
                <w:bCs/>
                <w:lang w:val="en-GB" w:eastAsia="ja-JP"/>
              </w:rPr>
              <w:t xml:space="preserve"> to a safe and healthy workplace at Te Whatu Ora by:</w:t>
            </w:r>
          </w:p>
          <w:p w14:paraId="1E121C31" w14:textId="77777777" w:rsidR="00FA7A37" w:rsidRPr="003822AE" w:rsidRDefault="00FA7A37" w:rsidP="00DF7B47">
            <w:pPr>
              <w:pStyle w:val="ListParagraph"/>
              <w:widowControl w:val="0"/>
              <w:numPr>
                <w:ilvl w:val="0"/>
                <w:numId w:val="11"/>
              </w:numPr>
              <w:spacing w:after="0" w:line="240" w:lineRule="auto"/>
              <w:rPr>
                <w:rFonts w:asciiTheme="minorHAnsi" w:eastAsiaTheme="minorEastAsia" w:hAnsiTheme="minorHAnsi" w:cstheme="minorHAnsi"/>
                <w:lang w:val="en-US" w:eastAsia="en-GB"/>
              </w:rPr>
            </w:pPr>
            <w:r w:rsidRPr="34D4839D">
              <w:rPr>
                <w:rFonts w:asciiTheme="minorHAnsi" w:eastAsiaTheme="minorEastAsia" w:hAnsiTheme="minorHAnsi" w:cstheme="minorBidi"/>
                <w:lang w:val="en-US" w:eastAsia="en-GB"/>
              </w:rPr>
              <w:t xml:space="preserve">Following and complying with Health, Safety and Wellbeing </w:t>
            </w:r>
            <w:r w:rsidRPr="34D4839D">
              <w:rPr>
                <w:rFonts w:asciiTheme="minorHAnsi" w:eastAsiaTheme="minorEastAsia" w:hAnsiTheme="minorHAnsi" w:cstheme="minorBidi"/>
                <w:lang w:val="en-US" w:eastAsia="en-GB"/>
              </w:rPr>
              <w:lastRenderedPageBreak/>
              <w:t>policies and processes and applying them to their own work activities, including using/wearing Personal Protective Equipment as required</w:t>
            </w:r>
          </w:p>
          <w:p w14:paraId="37D04FEE" w14:textId="77777777" w:rsidR="00FA7A37" w:rsidRPr="003822AE" w:rsidRDefault="00FA7A37" w:rsidP="00DF7B47">
            <w:pPr>
              <w:numPr>
                <w:ilvl w:val="0"/>
                <w:numId w:val="11"/>
              </w:numPr>
              <w:spacing w:after="0" w:line="240" w:lineRule="auto"/>
              <w:rPr>
                <w:rFonts w:asciiTheme="minorHAnsi" w:eastAsiaTheme="minorEastAsia" w:hAnsiTheme="minorHAnsi" w:cstheme="minorHAnsi"/>
                <w:lang w:val="en-US" w:eastAsia="en-GB"/>
              </w:rPr>
            </w:pPr>
            <w:r w:rsidRPr="34D4839D">
              <w:rPr>
                <w:rFonts w:asciiTheme="minorHAnsi" w:eastAsiaTheme="minorEastAsia" w:hAnsiTheme="minorHAnsi" w:cstheme="minorBidi"/>
                <w:lang w:val="en-US" w:eastAsia="en-GB"/>
              </w:rPr>
              <w:t>Participating in activities directed at preventing and fostering inclusive, respectful, and supportive relationships that promote wellbeing in the workplace</w:t>
            </w:r>
          </w:p>
          <w:p w14:paraId="4D9725EB" w14:textId="77777777" w:rsidR="00FA7A37" w:rsidRPr="003822AE" w:rsidRDefault="00FA7A37" w:rsidP="00DF7B47">
            <w:pPr>
              <w:numPr>
                <w:ilvl w:val="0"/>
                <w:numId w:val="11"/>
              </w:numPr>
              <w:spacing w:after="0" w:line="240" w:lineRule="auto"/>
              <w:rPr>
                <w:rFonts w:asciiTheme="minorHAnsi" w:eastAsiaTheme="minorEastAsia" w:hAnsiTheme="minorHAnsi" w:cstheme="minorHAnsi"/>
                <w:lang w:val="en-US" w:eastAsia="en-GB"/>
              </w:rPr>
            </w:pPr>
            <w:r w:rsidRPr="34D4839D">
              <w:rPr>
                <w:rFonts w:asciiTheme="minorHAnsi" w:eastAsiaTheme="minorEastAsia" w:hAnsiTheme="minorHAnsi" w:cstheme="minorBidi"/>
                <w:lang w:val="en-US" w:eastAsia="en-GB"/>
              </w:rPr>
              <w:t>Identifying, reporting and self-managing hazards where appropriate</w:t>
            </w:r>
          </w:p>
          <w:p w14:paraId="3A9674A6" w14:textId="374C60DF" w:rsidR="00FA7A37" w:rsidRPr="003822AE" w:rsidRDefault="00FA7A37" w:rsidP="34D4839D">
            <w:pPr>
              <w:widowControl w:val="0"/>
              <w:numPr>
                <w:ilvl w:val="0"/>
                <w:numId w:val="38"/>
              </w:numPr>
              <w:spacing w:after="0" w:line="240" w:lineRule="auto"/>
              <w:ind w:left="360"/>
              <w:rPr>
                <w:rFonts w:asciiTheme="minorHAnsi" w:hAnsiTheme="minorHAnsi" w:cstheme="minorBidi"/>
                <w:b/>
                <w:bCs/>
              </w:rPr>
            </w:pPr>
            <w:r w:rsidRPr="34D4839D">
              <w:rPr>
                <w:rFonts w:asciiTheme="minorHAnsi" w:eastAsiaTheme="minorEastAsia" w:hAnsiTheme="minorHAnsi" w:cstheme="minorBidi"/>
                <w:lang w:val="en-US" w:eastAsia="en-GB"/>
              </w:rPr>
              <w:t>Early and accurate reporting of incidents at work and raising issues of concern when identified</w:t>
            </w:r>
            <w:r w:rsidR="262337C6" w:rsidRPr="34D4839D">
              <w:rPr>
                <w:rFonts w:asciiTheme="minorHAnsi" w:eastAsiaTheme="minorEastAsia" w:hAnsiTheme="minorHAnsi" w:cstheme="minorBidi"/>
                <w:lang w:val="en-US" w:eastAsia="en-GB"/>
              </w:rPr>
              <w:t>.</w:t>
            </w:r>
          </w:p>
        </w:tc>
      </w:tr>
    </w:tbl>
    <w:p w14:paraId="7E39974C" w14:textId="4775A98C" w:rsidR="00DF3A52" w:rsidRDefault="00DF3A52" w:rsidP="00DF3A52">
      <w:pPr>
        <w:spacing w:after="0"/>
        <w:rPr>
          <w:rFonts w:asciiTheme="minorHAnsi" w:hAnsiTheme="minorHAnsi" w:cstheme="minorHAnsi"/>
        </w:rPr>
      </w:pPr>
    </w:p>
    <w:p w14:paraId="026E2EA2" w14:textId="2FDF285A" w:rsidR="00DF3A52" w:rsidRPr="003730EE" w:rsidRDefault="00DF3A52" w:rsidP="34D4839D">
      <w:pPr>
        <w:pStyle w:val="Heading2"/>
        <w:rPr>
          <w:rFonts w:asciiTheme="minorHAnsi" w:hAnsiTheme="minorHAnsi" w:cstheme="minorBidi"/>
          <w:caps w:val="0"/>
          <w:color w:val="15284C"/>
          <w:sz w:val="22"/>
          <w:szCs w:val="22"/>
        </w:rPr>
      </w:pPr>
    </w:p>
    <w:p w14:paraId="69114BEC" w14:textId="799D6134" w:rsidR="00DF3A52" w:rsidRPr="00FC3FD6" w:rsidRDefault="00B17124" w:rsidP="00DF3A52">
      <w:pPr>
        <w:pStyle w:val="Heading2"/>
        <w:rPr>
          <w:rFonts w:asciiTheme="minorHAnsi" w:hAnsiTheme="minorHAnsi" w:cstheme="minorHAnsi"/>
          <w:caps w:val="0"/>
          <w:color w:val="15284C"/>
          <w:sz w:val="22"/>
          <w:szCs w:val="22"/>
        </w:rPr>
      </w:pPr>
      <w:r>
        <w:rPr>
          <w:rFonts w:asciiTheme="minorHAnsi" w:hAnsiTheme="minorHAnsi" w:cstheme="minorHAnsi"/>
          <w:caps w:val="0"/>
          <w:color w:val="15284C"/>
          <w:sz w:val="22"/>
          <w:szCs w:val="22"/>
        </w:rPr>
        <w:t xml:space="preserve"> </w:t>
      </w:r>
      <w:r w:rsidR="00DF3A52" w:rsidRPr="00FC3FD6">
        <w:rPr>
          <w:rFonts w:asciiTheme="minorHAnsi" w:hAnsiTheme="minorHAnsi" w:cstheme="minorHAnsi"/>
          <w:caps w:val="0"/>
          <w:color w:val="15284C"/>
          <w:sz w:val="22"/>
          <w:szCs w:val="22"/>
        </w:rPr>
        <w:t>Relationships</w:t>
      </w:r>
    </w:p>
    <w:tbl>
      <w:tblPr>
        <w:tblW w:w="9248"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3861"/>
        <w:gridCol w:w="5387"/>
      </w:tblGrid>
      <w:tr w:rsidR="00FC3FD6" w:rsidRPr="00FC3FD6" w14:paraId="58BAE2CB" w14:textId="77777777" w:rsidTr="34D4839D">
        <w:trPr>
          <w:trHeight w:val="385"/>
        </w:trPr>
        <w:tc>
          <w:tcPr>
            <w:tcW w:w="3861" w:type="dxa"/>
          </w:tcPr>
          <w:p w14:paraId="579A7DC4" w14:textId="4EC23A2B" w:rsidR="00DF3A52" w:rsidRPr="00FC3FD6" w:rsidRDefault="055ED23E">
            <w:pPr>
              <w:pStyle w:val="Heading2"/>
              <w:rPr>
                <w:rFonts w:asciiTheme="minorHAnsi" w:hAnsiTheme="minorHAnsi" w:cstheme="minorBidi"/>
                <w:caps w:val="0"/>
                <w:color w:val="15284C"/>
                <w:sz w:val="22"/>
                <w:szCs w:val="22"/>
              </w:rPr>
            </w:pPr>
            <w:r w:rsidRPr="34D4839D">
              <w:rPr>
                <w:rFonts w:asciiTheme="minorHAnsi" w:hAnsiTheme="minorHAnsi" w:cstheme="minorBidi"/>
                <w:caps w:val="0"/>
                <w:color w:val="15284C"/>
                <w:sz w:val="22"/>
                <w:szCs w:val="22"/>
              </w:rPr>
              <w:t>External</w:t>
            </w:r>
          </w:p>
        </w:tc>
        <w:tc>
          <w:tcPr>
            <w:tcW w:w="5387" w:type="dxa"/>
          </w:tcPr>
          <w:p w14:paraId="5CD7AAA8" w14:textId="4B728E99" w:rsidR="00DF3A52" w:rsidRPr="00FC3FD6" w:rsidRDefault="2290AF69" w:rsidP="34D4839D">
            <w:pPr>
              <w:pStyle w:val="Heading2"/>
              <w:rPr>
                <w:rFonts w:asciiTheme="minorHAnsi" w:hAnsiTheme="minorHAnsi" w:cstheme="minorBidi"/>
                <w:caps w:val="0"/>
                <w:color w:val="15284C"/>
                <w:sz w:val="22"/>
                <w:szCs w:val="22"/>
              </w:rPr>
            </w:pPr>
            <w:r w:rsidRPr="34D4839D">
              <w:rPr>
                <w:rFonts w:asciiTheme="minorHAnsi" w:hAnsiTheme="minorHAnsi" w:cstheme="minorBidi"/>
                <w:caps w:val="0"/>
                <w:color w:val="15284C"/>
                <w:sz w:val="22"/>
                <w:szCs w:val="22"/>
              </w:rPr>
              <w:t>Int</w:t>
            </w:r>
            <w:r w:rsidR="00A04D63" w:rsidRPr="34D4839D">
              <w:rPr>
                <w:rFonts w:asciiTheme="minorHAnsi" w:hAnsiTheme="minorHAnsi" w:cstheme="minorBidi"/>
                <w:caps w:val="0"/>
                <w:color w:val="15284C"/>
                <w:sz w:val="22"/>
                <w:szCs w:val="22"/>
              </w:rPr>
              <w:t>ernal</w:t>
            </w:r>
          </w:p>
        </w:tc>
      </w:tr>
      <w:tr w:rsidR="00DF3A52" w:rsidRPr="003730EE" w14:paraId="2E941D29" w14:textId="77777777" w:rsidTr="34D4839D">
        <w:trPr>
          <w:trHeight w:val="2851"/>
        </w:trPr>
        <w:tc>
          <w:tcPr>
            <w:tcW w:w="3861" w:type="dxa"/>
          </w:tcPr>
          <w:p w14:paraId="5E81055B" w14:textId="6F4798CE" w:rsidR="000A2090" w:rsidRPr="003730EE" w:rsidRDefault="02C79E40" w:rsidP="34D4839D">
            <w:pPr>
              <w:pStyle w:val="ListParagraph"/>
              <w:numPr>
                <w:ilvl w:val="0"/>
                <w:numId w:val="26"/>
              </w:numPr>
              <w:spacing w:after="0" w:line="240" w:lineRule="auto"/>
              <w:rPr>
                <w:b/>
                <w:bCs/>
              </w:rPr>
            </w:pPr>
            <w:r w:rsidRPr="34D4839D">
              <w:rPr>
                <w:rFonts w:asciiTheme="minorHAnsi" w:eastAsiaTheme="minorEastAsia" w:hAnsiTheme="minorHAnsi" w:cstheme="minorBidi"/>
              </w:rPr>
              <w:t xml:space="preserve">Person and whānau </w:t>
            </w:r>
          </w:p>
          <w:p w14:paraId="55378627" w14:textId="0C05B0A2" w:rsidR="000A2090" w:rsidRPr="003730EE" w:rsidRDefault="02C79E40" w:rsidP="34D4839D">
            <w:pPr>
              <w:pStyle w:val="ListParagraph"/>
              <w:numPr>
                <w:ilvl w:val="0"/>
                <w:numId w:val="26"/>
              </w:numPr>
              <w:spacing w:after="0" w:line="240" w:lineRule="auto"/>
              <w:rPr>
                <w:b/>
                <w:bCs/>
              </w:rPr>
            </w:pPr>
            <w:r w:rsidRPr="34D4839D">
              <w:rPr>
                <w:rFonts w:asciiTheme="minorHAnsi" w:eastAsiaTheme="minorEastAsia" w:hAnsiTheme="minorHAnsi" w:cstheme="minorBidi"/>
              </w:rPr>
              <w:t>Caregivers</w:t>
            </w:r>
          </w:p>
          <w:p w14:paraId="348EF692" w14:textId="434C1C26" w:rsidR="000A2090" w:rsidRPr="003730EE" w:rsidRDefault="02C79E40" w:rsidP="34D4839D">
            <w:pPr>
              <w:pStyle w:val="ListParagraph"/>
              <w:numPr>
                <w:ilvl w:val="0"/>
                <w:numId w:val="26"/>
              </w:numPr>
              <w:spacing w:after="0" w:line="240" w:lineRule="auto"/>
              <w:rPr>
                <w:b/>
                <w:bCs/>
              </w:rPr>
            </w:pPr>
            <w:r w:rsidRPr="34D4839D">
              <w:rPr>
                <w:rFonts w:asciiTheme="minorHAnsi" w:eastAsiaTheme="minorEastAsia" w:hAnsiTheme="minorHAnsi" w:cstheme="minorBidi"/>
              </w:rPr>
              <w:t>Other healthcare providers (i.e., Aged Residential care)</w:t>
            </w:r>
          </w:p>
          <w:p w14:paraId="734B1050" w14:textId="301696BF" w:rsidR="000A2090" w:rsidRPr="003730EE" w:rsidRDefault="02C79E40" w:rsidP="34D4839D">
            <w:pPr>
              <w:pStyle w:val="ListParagraph"/>
              <w:numPr>
                <w:ilvl w:val="0"/>
                <w:numId w:val="26"/>
              </w:numPr>
              <w:spacing w:after="0" w:line="240" w:lineRule="auto"/>
              <w:rPr>
                <w:b/>
                <w:bCs/>
              </w:rPr>
            </w:pPr>
            <w:r w:rsidRPr="34D4839D">
              <w:rPr>
                <w:rFonts w:asciiTheme="minorHAnsi" w:eastAsiaTheme="minorEastAsia" w:hAnsiTheme="minorHAnsi" w:cstheme="minorBidi"/>
              </w:rPr>
              <w:t>Enable New Zealand/Accessible</w:t>
            </w:r>
          </w:p>
          <w:p w14:paraId="734B547C" w14:textId="77777777" w:rsidR="000A2090" w:rsidRPr="003730EE" w:rsidRDefault="02C79E40" w:rsidP="34D4839D">
            <w:pPr>
              <w:pStyle w:val="ListParagraph"/>
              <w:numPr>
                <w:ilvl w:val="0"/>
                <w:numId w:val="26"/>
              </w:numPr>
              <w:spacing w:after="0" w:line="240" w:lineRule="auto"/>
            </w:pPr>
            <w:r w:rsidRPr="34D4839D">
              <w:rPr>
                <w:rFonts w:asciiTheme="minorHAnsi" w:eastAsiaTheme="minorEastAsia" w:hAnsiTheme="minorHAnsi" w:cstheme="minorBidi"/>
              </w:rPr>
              <w:t>Community organisations and support groups</w:t>
            </w:r>
          </w:p>
          <w:p w14:paraId="7C88BAEC" w14:textId="0406EFFE" w:rsidR="000A2090" w:rsidRPr="00D312F9" w:rsidRDefault="02C79E40" w:rsidP="34D4839D">
            <w:pPr>
              <w:pStyle w:val="ListParagraph"/>
              <w:numPr>
                <w:ilvl w:val="0"/>
                <w:numId w:val="26"/>
              </w:numPr>
              <w:spacing w:after="0" w:line="240" w:lineRule="auto"/>
            </w:pPr>
            <w:r w:rsidRPr="34D4839D">
              <w:rPr>
                <w:rFonts w:asciiTheme="minorHAnsi" w:eastAsiaTheme="minorEastAsia" w:hAnsiTheme="minorHAnsi" w:cstheme="minorBidi"/>
              </w:rPr>
              <w:t xml:space="preserve">Non-Governmental Organisations </w:t>
            </w:r>
          </w:p>
          <w:p w14:paraId="2B550522" w14:textId="3427FB73" w:rsidR="000A2090" w:rsidRPr="002C2485" w:rsidRDefault="000A2090" w:rsidP="002C2485">
            <w:pPr>
              <w:spacing w:after="0" w:line="240" w:lineRule="auto"/>
              <w:rPr>
                <w:rFonts w:asciiTheme="minorHAnsi" w:eastAsiaTheme="minorEastAsia" w:hAnsiTheme="minorHAnsi" w:cstheme="minorBidi"/>
              </w:rPr>
            </w:pPr>
          </w:p>
        </w:tc>
        <w:tc>
          <w:tcPr>
            <w:tcW w:w="5387" w:type="dxa"/>
          </w:tcPr>
          <w:p w14:paraId="1C5AC1AC" w14:textId="552255B9" w:rsidR="009C744D" w:rsidRPr="003730EE" w:rsidRDefault="00A50E13" w:rsidP="34D4839D">
            <w:pPr>
              <w:numPr>
                <w:ilvl w:val="0"/>
                <w:numId w:val="26"/>
              </w:numPr>
              <w:spacing w:after="0" w:line="240" w:lineRule="auto"/>
              <w:contextualSpacing/>
            </w:pPr>
            <w:r>
              <w:rPr>
                <w:rFonts w:asciiTheme="minorHAnsi" w:eastAsiaTheme="minorEastAsia" w:hAnsiTheme="minorHAnsi" w:cstheme="minorBidi"/>
              </w:rPr>
              <w:t>Health NZ</w:t>
            </w:r>
            <w:r w:rsidR="413CE503" w:rsidRPr="34D4839D">
              <w:rPr>
                <w:rFonts w:asciiTheme="minorHAnsi" w:eastAsiaTheme="minorEastAsia" w:hAnsiTheme="minorHAnsi" w:cstheme="minorBidi"/>
              </w:rPr>
              <w:t xml:space="preserve"> Allied Health, Scientific and Technical staff</w:t>
            </w:r>
          </w:p>
          <w:p w14:paraId="58A236A1" w14:textId="30EED60D" w:rsidR="009C744D" w:rsidRPr="003730EE" w:rsidRDefault="413CE503" w:rsidP="34D4839D">
            <w:pPr>
              <w:pStyle w:val="ListParagraph"/>
              <w:numPr>
                <w:ilvl w:val="0"/>
                <w:numId w:val="11"/>
              </w:numPr>
              <w:spacing w:before="80" w:after="80" w:line="240" w:lineRule="auto"/>
            </w:pPr>
            <w:r w:rsidRPr="34D4839D">
              <w:rPr>
                <w:rFonts w:asciiTheme="minorHAnsi" w:eastAsiaTheme="minorEastAsia" w:hAnsiTheme="minorHAnsi" w:cstheme="minorBidi"/>
              </w:rPr>
              <w:t xml:space="preserve">Te Whatu Ora, Health New Zealand employees </w:t>
            </w:r>
          </w:p>
          <w:p w14:paraId="56E8FD0D" w14:textId="24D37DE4" w:rsidR="009C744D" w:rsidRPr="003730EE" w:rsidRDefault="413CE503" w:rsidP="34D4839D">
            <w:pPr>
              <w:pStyle w:val="ListParagraph"/>
              <w:numPr>
                <w:ilvl w:val="0"/>
                <w:numId w:val="11"/>
              </w:numPr>
              <w:spacing w:before="80" w:after="80" w:line="240" w:lineRule="auto"/>
            </w:pPr>
            <w:r w:rsidRPr="34D4839D">
              <w:rPr>
                <w:rFonts w:asciiTheme="minorHAnsi" w:eastAsiaTheme="minorEastAsia" w:hAnsiTheme="minorHAnsi" w:cstheme="minorBidi"/>
              </w:rPr>
              <w:t>Students (including, allied health, nursing medical</w:t>
            </w:r>
          </w:p>
          <w:p w14:paraId="63D7EE12" w14:textId="77777777" w:rsidR="009C744D" w:rsidRPr="00A50E13" w:rsidRDefault="413CE503" w:rsidP="34D4839D">
            <w:pPr>
              <w:pStyle w:val="ListParagraph"/>
              <w:numPr>
                <w:ilvl w:val="0"/>
                <w:numId w:val="11"/>
              </w:numPr>
              <w:spacing w:after="0" w:line="240" w:lineRule="auto"/>
            </w:pPr>
            <w:r w:rsidRPr="34D4839D">
              <w:rPr>
                <w:rFonts w:asciiTheme="minorHAnsi" w:eastAsiaTheme="minorEastAsia" w:hAnsiTheme="minorHAnsi" w:cstheme="minorBidi"/>
              </w:rPr>
              <w:t>Management and staff</w:t>
            </w:r>
          </w:p>
          <w:p w14:paraId="20671B6E" w14:textId="383EE3E2" w:rsidR="00A50E13" w:rsidRPr="003730EE" w:rsidRDefault="00A50E13" w:rsidP="002C2485">
            <w:pPr>
              <w:spacing w:after="0" w:line="240" w:lineRule="auto"/>
            </w:pPr>
          </w:p>
        </w:tc>
      </w:tr>
    </w:tbl>
    <w:p w14:paraId="4D2C9946" w14:textId="77777777" w:rsidR="00D13832" w:rsidRPr="00D13832" w:rsidRDefault="00D13832" w:rsidP="00D13832"/>
    <w:p w14:paraId="4D3599FC" w14:textId="14AD044F" w:rsidR="00DF3A52" w:rsidRPr="00B17124" w:rsidRDefault="007C51F1" w:rsidP="00B17124">
      <w:pPr>
        <w:pStyle w:val="Heading2"/>
        <w:shd w:val="clear" w:color="auto" w:fill="FFFFFF" w:themeFill="background1"/>
        <w:rPr>
          <w:rFonts w:asciiTheme="minorHAnsi" w:hAnsiTheme="minorHAnsi" w:cstheme="minorHAnsi"/>
          <w:caps w:val="0"/>
          <w:color w:val="auto"/>
          <w:sz w:val="22"/>
          <w:szCs w:val="22"/>
        </w:rPr>
      </w:pPr>
      <w:r>
        <w:rPr>
          <w:rFonts w:asciiTheme="minorHAnsi" w:hAnsiTheme="minorHAnsi" w:cstheme="minorHAnsi"/>
          <w:caps w:val="0"/>
          <w:color w:val="auto"/>
          <w:sz w:val="22"/>
          <w:szCs w:val="22"/>
        </w:rPr>
        <w:t>K</w:t>
      </w:r>
      <w:r w:rsidR="00506C10">
        <w:rPr>
          <w:rFonts w:asciiTheme="minorHAnsi" w:hAnsiTheme="minorHAnsi" w:cstheme="minorHAnsi"/>
          <w:caps w:val="0"/>
          <w:color w:val="auto"/>
          <w:sz w:val="22"/>
          <w:szCs w:val="22"/>
        </w:rPr>
        <w:t>o</w:t>
      </w:r>
      <w:r w:rsidR="00506C10" w:rsidRPr="00B17124">
        <w:rPr>
          <w:rFonts w:asciiTheme="minorHAnsi" w:hAnsiTheme="minorHAnsi" w:cstheme="minorHAnsi"/>
          <w:caps w:val="0"/>
          <w:color w:val="auto"/>
          <w:sz w:val="22"/>
          <w:szCs w:val="22"/>
        </w:rPr>
        <w:t xml:space="preserve"> </w:t>
      </w:r>
      <w:proofErr w:type="spellStart"/>
      <w:r w:rsidR="00506C10" w:rsidRPr="00B17124">
        <w:rPr>
          <w:rFonts w:asciiTheme="minorHAnsi" w:hAnsiTheme="minorHAnsi" w:cstheme="minorHAnsi"/>
          <w:caps w:val="0"/>
          <w:color w:val="auto"/>
          <w:sz w:val="22"/>
          <w:szCs w:val="22"/>
        </w:rPr>
        <w:t>wai</w:t>
      </w:r>
      <w:proofErr w:type="spellEnd"/>
      <w:r w:rsidR="00506C10" w:rsidRPr="00B17124">
        <w:rPr>
          <w:rFonts w:asciiTheme="minorHAnsi" w:hAnsiTheme="minorHAnsi" w:cstheme="minorHAnsi"/>
          <w:caps w:val="0"/>
          <w:color w:val="auto"/>
          <w:sz w:val="22"/>
          <w:szCs w:val="22"/>
        </w:rPr>
        <w:t xml:space="preserve"> </w:t>
      </w:r>
      <w:proofErr w:type="spellStart"/>
      <w:r w:rsidR="00506C10" w:rsidRPr="00B17124">
        <w:rPr>
          <w:rFonts w:asciiTheme="minorHAnsi" w:hAnsiTheme="minorHAnsi" w:cstheme="minorHAnsi"/>
          <w:caps w:val="0"/>
          <w:color w:val="auto"/>
          <w:sz w:val="22"/>
          <w:szCs w:val="22"/>
        </w:rPr>
        <w:t>ko</w:t>
      </w:r>
      <w:r w:rsidR="00506C10">
        <w:rPr>
          <w:rFonts w:asciiTheme="minorHAnsi" w:hAnsiTheme="minorHAnsi" w:cstheme="minorHAnsi"/>
          <w:caps w:val="0"/>
          <w:color w:val="auto"/>
          <w:sz w:val="22"/>
          <w:szCs w:val="22"/>
        </w:rPr>
        <w:t>e</w:t>
      </w:r>
      <w:proofErr w:type="spellEnd"/>
      <w:r w:rsidR="00506C10" w:rsidRPr="00B17124">
        <w:rPr>
          <w:rFonts w:asciiTheme="minorHAnsi" w:hAnsiTheme="minorHAnsi" w:cstheme="minorHAnsi"/>
          <w:caps w:val="0"/>
          <w:color w:val="auto"/>
          <w:sz w:val="22"/>
          <w:szCs w:val="22"/>
        </w:rPr>
        <w:t xml:space="preserve"> </w:t>
      </w:r>
      <w:r w:rsidR="00DF3A52" w:rsidRPr="00B17124">
        <w:rPr>
          <w:rFonts w:asciiTheme="minorHAnsi" w:hAnsiTheme="minorHAnsi" w:cstheme="minorHAnsi"/>
          <w:caps w:val="0"/>
          <w:color w:val="auto"/>
          <w:sz w:val="22"/>
          <w:szCs w:val="22"/>
        </w:rPr>
        <w:t xml:space="preserve">About you – to succeed in this </w:t>
      </w:r>
      <w:r w:rsidR="00B17124" w:rsidRPr="00B17124">
        <w:rPr>
          <w:rFonts w:asciiTheme="minorHAnsi" w:hAnsiTheme="minorHAnsi" w:cstheme="minorHAnsi"/>
          <w:caps w:val="0"/>
          <w:color w:val="auto"/>
          <w:sz w:val="22"/>
          <w:szCs w:val="22"/>
        </w:rPr>
        <w:t>role.</w:t>
      </w:r>
      <w:r w:rsidR="00DF3A52" w:rsidRPr="00B17124">
        <w:rPr>
          <w:rFonts w:asciiTheme="minorHAnsi" w:hAnsiTheme="minorHAnsi" w:cstheme="minorHAnsi"/>
          <w:caps w:val="0"/>
          <w:color w:val="auto"/>
          <w:sz w:val="22"/>
          <w:szCs w:val="22"/>
        </w:rPr>
        <w:t xml:space="preserve"> </w:t>
      </w:r>
    </w:p>
    <w:p w14:paraId="1C6126ED" w14:textId="1985E92E" w:rsidR="00DF3A52" w:rsidRPr="00FC3FD6" w:rsidRDefault="00DB3636" w:rsidP="34D4839D">
      <w:pPr>
        <w:rPr>
          <w:rFonts w:asciiTheme="minorHAnsi" w:hAnsiTheme="minorHAnsi" w:cstheme="minorBidi"/>
          <w:color w:val="15284C"/>
        </w:rPr>
      </w:pPr>
      <w:r>
        <w:rPr>
          <w:rFonts w:asciiTheme="minorHAnsi" w:hAnsiTheme="minorHAnsi" w:cstheme="minorHAnsi"/>
          <w:color w:val="15284C"/>
          <w:shd w:val="clear" w:color="auto" w:fill="E6E6E6"/>
        </w:rPr>
        <w:pict w14:anchorId="534A9213">
          <v:rect id="_x0000_i1027" style="width:451.3pt;height:.05pt" o:hralign="center" o:hrstd="t" o:hrnoshade="t" o:hr="t" fillcolor="#15284c" stroked="f"/>
        </w:pict>
      </w:r>
    </w:p>
    <w:tbl>
      <w:tblPr>
        <w:tblW w:w="9356" w:type="dxa"/>
        <w:tblLook w:val="0080" w:firstRow="0" w:lastRow="0" w:firstColumn="1" w:lastColumn="0" w:noHBand="0" w:noVBand="0"/>
      </w:tblPr>
      <w:tblGrid>
        <w:gridCol w:w="2118"/>
        <w:gridCol w:w="7238"/>
      </w:tblGrid>
      <w:tr w:rsidR="00DF3A52" w:rsidRPr="003730EE" w14:paraId="68825D55" w14:textId="77777777" w:rsidTr="34D4839D">
        <w:trPr>
          <w:trHeight w:val="507"/>
        </w:trPr>
        <w:tc>
          <w:tcPr>
            <w:tcW w:w="2118" w:type="dxa"/>
            <w:shd w:val="clear" w:color="auto" w:fill="FFFFFF" w:themeFill="background1"/>
          </w:tcPr>
          <w:p w14:paraId="561F1C6D" w14:textId="77777777" w:rsidR="00DF3A52" w:rsidRPr="003730EE" w:rsidRDefault="00DF3A52" w:rsidP="00FB6D24">
            <w:pPr>
              <w:pStyle w:val="NoSpacing"/>
              <w:rPr>
                <w:rFonts w:asciiTheme="minorHAnsi" w:hAnsiTheme="minorHAnsi" w:cstheme="minorHAnsi"/>
                <w:b/>
                <w:bCs/>
                <w:sz w:val="22"/>
              </w:rPr>
            </w:pPr>
            <w:r w:rsidRPr="003730EE">
              <w:rPr>
                <w:rFonts w:asciiTheme="minorHAnsi" w:hAnsiTheme="minorHAnsi" w:cstheme="minorHAnsi"/>
                <w:b/>
                <w:bCs/>
                <w:sz w:val="22"/>
              </w:rPr>
              <w:t>You will have</w:t>
            </w:r>
          </w:p>
        </w:tc>
        <w:tc>
          <w:tcPr>
            <w:tcW w:w="7238" w:type="dxa"/>
          </w:tcPr>
          <w:sdt>
            <w:sdtPr>
              <w:rPr>
                <w:rFonts w:asciiTheme="minorHAnsi" w:eastAsia="Times New Roman" w:hAnsiTheme="minorHAnsi" w:cstheme="minorHAnsi"/>
                <w:b/>
                <w:sz w:val="22"/>
                <w:szCs w:val="24"/>
                <w:lang w:eastAsia="en-NZ"/>
              </w:rPr>
              <w:id w:val="1866016957"/>
              <w:lock w:val="contentLocked"/>
              <w:placeholder>
                <w:docPart w:val="DefaultPlaceholder_-1854013440"/>
              </w:placeholder>
              <w:group/>
            </w:sdtPr>
            <w:sdtEndPr>
              <w:rPr>
                <w:rFonts w:ascii="Calibri" w:hAnsi="Calibri" w:cs="Calibri"/>
                <w:b w:val="0"/>
                <w:color w:val="000000" w:themeColor="text1"/>
              </w:rPr>
            </w:sdtEndPr>
            <w:sdtContent>
              <w:p w14:paraId="029262A2" w14:textId="0BF10014" w:rsidR="00DF3A52" w:rsidRPr="003730EE" w:rsidRDefault="00DF3A52" w:rsidP="00FB6D24">
                <w:pPr>
                  <w:pStyle w:val="NoSpacing"/>
                  <w:jc w:val="both"/>
                  <w:rPr>
                    <w:rFonts w:asciiTheme="minorHAnsi" w:hAnsiTheme="minorHAnsi" w:cstheme="minorHAnsi"/>
                    <w:sz w:val="22"/>
                  </w:rPr>
                </w:pPr>
                <w:r w:rsidRPr="003730EE">
                  <w:rPr>
                    <w:rFonts w:asciiTheme="minorHAnsi" w:hAnsiTheme="minorHAnsi" w:cstheme="minorHAnsi"/>
                    <w:b/>
                    <w:sz w:val="22"/>
                  </w:rPr>
                  <w:t>Essential:</w:t>
                </w:r>
              </w:p>
              <w:p w14:paraId="29AB0DFF" w14:textId="22A72F53" w:rsidR="00F96C83" w:rsidRPr="008408FE" w:rsidRDefault="00F96C83" w:rsidP="0069687B">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8408FE">
                  <w:rPr>
                    <w:rFonts w:asciiTheme="minorHAnsi" w:hAnsiTheme="minorHAnsi" w:cstheme="minorHAnsi"/>
                    <w:sz w:val="22"/>
                    <w:szCs w:val="22"/>
                  </w:rPr>
                  <w:t>Li</w:t>
                </w:r>
                <w:r w:rsidR="00EB51AC" w:rsidRPr="008408FE">
                  <w:rPr>
                    <w:rFonts w:asciiTheme="minorHAnsi" w:hAnsiTheme="minorHAnsi" w:cstheme="minorHAnsi"/>
                    <w:sz w:val="22"/>
                    <w:szCs w:val="22"/>
                  </w:rPr>
                  <w:t>fe</w:t>
                </w:r>
                <w:r w:rsidRPr="008408FE">
                  <w:rPr>
                    <w:rFonts w:asciiTheme="minorHAnsi" w:hAnsiTheme="minorHAnsi" w:cstheme="minorHAnsi"/>
                    <w:sz w:val="22"/>
                    <w:szCs w:val="22"/>
                  </w:rPr>
                  <w:t xml:space="preserve"> experience</w:t>
                </w:r>
              </w:p>
              <w:p w14:paraId="47B8DC03" w14:textId="57B9B148" w:rsidR="00B17124" w:rsidRPr="008408FE" w:rsidRDefault="7420CAE9" w:rsidP="0069687B">
                <w:pPr>
                  <w:pStyle w:val="paragraph"/>
                  <w:numPr>
                    <w:ilvl w:val="0"/>
                    <w:numId w:val="31"/>
                  </w:numPr>
                  <w:spacing w:before="0" w:beforeAutospacing="0" w:after="0" w:afterAutospacing="0"/>
                  <w:textAlignment w:val="baseline"/>
                  <w:rPr>
                    <w:rFonts w:ascii="Calibri" w:eastAsia="Calibri" w:hAnsi="Calibri"/>
                    <w:color w:val="000000" w:themeColor="text1"/>
                    <w:sz w:val="22"/>
                    <w:szCs w:val="22"/>
                  </w:rPr>
                </w:pPr>
                <w:r w:rsidRPr="008408FE">
                  <w:rPr>
                    <w:rFonts w:ascii="Calibri" w:eastAsia="Calibri" w:hAnsi="Calibri" w:cs="Calibri"/>
                    <w:color w:val="000000" w:themeColor="text1"/>
                    <w:sz w:val="22"/>
                    <w:szCs w:val="22"/>
                  </w:rPr>
                  <w:t xml:space="preserve">A commitment to biculturalism </w:t>
                </w:r>
              </w:p>
              <w:p w14:paraId="0C3CCC66" w14:textId="67A33D8F" w:rsidR="00B17124" w:rsidRPr="008408FE" w:rsidRDefault="7420CAE9" w:rsidP="0069687B">
                <w:pPr>
                  <w:pStyle w:val="NoSpacing"/>
                  <w:numPr>
                    <w:ilvl w:val="0"/>
                    <w:numId w:val="31"/>
                  </w:numPr>
                  <w:jc w:val="both"/>
                  <w:rPr>
                    <w:rFonts w:cs="Calibri"/>
                    <w:color w:val="000000" w:themeColor="text1"/>
                    <w:sz w:val="22"/>
                  </w:rPr>
                </w:pPr>
                <w:r w:rsidRPr="008408FE">
                  <w:rPr>
                    <w:rFonts w:cs="Calibri"/>
                    <w:color w:val="000000" w:themeColor="text1"/>
                    <w:sz w:val="22"/>
                  </w:rPr>
                  <w:t>A commitment to achieving equitable outcomes for Māori</w:t>
                </w:r>
                <w:r w:rsidRPr="008408FE">
                  <w:rPr>
                    <w:rFonts w:cs="Calibri"/>
                    <w:strike/>
                    <w:color w:val="000000" w:themeColor="text1"/>
                    <w:sz w:val="22"/>
                  </w:rPr>
                  <w:t xml:space="preserve"> </w:t>
                </w:r>
              </w:p>
              <w:p w14:paraId="596FF520" w14:textId="560601D9" w:rsidR="00B17124" w:rsidRPr="008408FE" w:rsidRDefault="7420CAE9" w:rsidP="0069687B">
                <w:pPr>
                  <w:pStyle w:val="ListParagraph"/>
                  <w:numPr>
                    <w:ilvl w:val="0"/>
                    <w:numId w:val="31"/>
                  </w:numPr>
                  <w:spacing w:after="0" w:line="240" w:lineRule="auto"/>
                  <w:textAlignment w:val="baseline"/>
                  <w:rPr>
                    <w:color w:val="000000" w:themeColor="text1"/>
                  </w:rPr>
                </w:pPr>
                <w:r w:rsidRPr="008408FE">
                  <w:rPr>
                    <w:rFonts w:cs="Calibri"/>
                    <w:color w:val="000000" w:themeColor="text1"/>
                  </w:rPr>
                  <w:t xml:space="preserve">Year 11 Maths and English </w:t>
                </w:r>
                <w:r w:rsidR="00E908E5">
                  <w:rPr>
                    <w:rFonts w:cs="Calibri"/>
                    <w:color w:val="000000" w:themeColor="text1"/>
                  </w:rPr>
                  <w:t xml:space="preserve">| Te Reo </w:t>
                </w:r>
                <w:r w:rsidRPr="008408FE">
                  <w:rPr>
                    <w:rFonts w:cs="Calibri"/>
                    <w:color w:val="000000" w:themeColor="text1"/>
                  </w:rPr>
                  <w:t>or equivalent</w:t>
                </w:r>
              </w:p>
              <w:p w14:paraId="5A2F323F" w14:textId="7591172C" w:rsidR="00B17124" w:rsidRPr="008408FE" w:rsidRDefault="4D90D940" w:rsidP="0069687B">
                <w:pPr>
                  <w:pStyle w:val="paragraph"/>
                  <w:numPr>
                    <w:ilvl w:val="0"/>
                    <w:numId w:val="31"/>
                  </w:numPr>
                  <w:spacing w:before="0" w:beforeAutospacing="0" w:after="0" w:afterAutospacing="0"/>
                  <w:textAlignment w:val="baseline"/>
                  <w:rPr>
                    <w:sz w:val="22"/>
                    <w:szCs w:val="22"/>
                  </w:rPr>
                </w:pPr>
                <w:r w:rsidRPr="008408FE">
                  <w:rPr>
                    <w:rFonts w:ascii="Calibri" w:eastAsia="Calibri" w:hAnsi="Calibri" w:cs="Calibri"/>
                    <w:color w:val="000000" w:themeColor="text1"/>
                    <w:sz w:val="22"/>
                    <w:szCs w:val="22"/>
                  </w:rPr>
                  <w:t>Effective written and verbal communication in English</w:t>
                </w:r>
              </w:p>
              <w:p w14:paraId="39FCE0AC" w14:textId="77777777" w:rsidR="006A20A1" w:rsidRDefault="006A20A1" w:rsidP="006A20A1">
                <w:pPr>
                  <w:numPr>
                    <w:ilvl w:val="0"/>
                    <w:numId w:val="31"/>
                  </w:numPr>
                  <w:spacing w:after="0" w:line="240" w:lineRule="auto"/>
                  <w:textAlignment w:val="baseline"/>
                  <w:rPr>
                    <w:rFonts w:asciiTheme="minorHAnsi" w:eastAsia="Times New Roman" w:hAnsiTheme="minorHAnsi" w:cstheme="minorBidi"/>
                    <w:lang w:eastAsia="en-NZ"/>
                  </w:rPr>
                </w:pPr>
                <w:r w:rsidRPr="34D4839D">
                  <w:rPr>
                    <w:rFonts w:asciiTheme="minorHAnsi" w:eastAsia="Times New Roman" w:hAnsiTheme="minorHAnsi" w:cstheme="minorBidi"/>
                    <w:lang w:eastAsia="en-NZ"/>
                  </w:rPr>
                  <w:t>Current full driver’s licence –requirement for community and rural work</w:t>
                </w:r>
              </w:p>
              <w:p w14:paraId="53A46C77" w14:textId="0DB8F739" w:rsidR="00B17124" w:rsidRPr="008560A4" w:rsidRDefault="4D90D940" w:rsidP="0069687B">
                <w:pPr>
                  <w:pStyle w:val="paragraph"/>
                  <w:numPr>
                    <w:ilvl w:val="0"/>
                    <w:numId w:val="31"/>
                  </w:numPr>
                  <w:spacing w:before="0" w:beforeAutospacing="0" w:after="0" w:afterAutospacing="0"/>
                  <w:textAlignment w:val="baseline"/>
                  <w:rPr>
                    <w:sz w:val="22"/>
                    <w:szCs w:val="22"/>
                  </w:rPr>
                </w:pPr>
                <w:r w:rsidRPr="008408FE">
                  <w:rPr>
                    <w:rFonts w:ascii="Calibri" w:eastAsia="Calibri" w:hAnsi="Calibri" w:cs="Calibri"/>
                    <w:color w:val="000000" w:themeColor="text1"/>
                    <w:sz w:val="22"/>
                    <w:szCs w:val="22"/>
                  </w:rPr>
                  <w:t>A positive, pro-active approach to work</w:t>
                </w:r>
              </w:p>
            </w:sdtContent>
          </w:sdt>
          <w:p w14:paraId="2C1D5AA9" w14:textId="77777777" w:rsidR="008560A4" w:rsidRPr="008408FE" w:rsidRDefault="008560A4" w:rsidP="008560A4">
            <w:pPr>
              <w:pStyle w:val="paragraph"/>
              <w:spacing w:before="0" w:beforeAutospacing="0" w:after="0" w:afterAutospacing="0"/>
              <w:textAlignment w:val="baseline"/>
              <w:rPr>
                <w:sz w:val="22"/>
                <w:szCs w:val="22"/>
              </w:rPr>
            </w:pPr>
          </w:p>
          <w:sdt>
            <w:sdtPr>
              <w:rPr>
                <w:rFonts w:asciiTheme="minorHAnsi" w:hAnsiTheme="minorHAnsi" w:cstheme="minorHAnsi"/>
                <w:b/>
                <w:sz w:val="22"/>
              </w:rPr>
              <w:id w:val="1749453666"/>
              <w:lock w:val="contentLocked"/>
              <w:placeholder>
                <w:docPart w:val="DefaultPlaceholder_-1854013440"/>
              </w:placeholder>
              <w:group/>
            </w:sdtPr>
            <w:sdtEndPr>
              <w:rPr>
                <w:rFonts w:eastAsiaTheme="minorEastAsia" w:cstheme="minorBidi"/>
                <w:b w:val="0"/>
              </w:rPr>
            </w:sdtEndPr>
            <w:sdtContent>
              <w:p w14:paraId="58A52EBB" w14:textId="5B7F0D04" w:rsidR="00DF3A52" w:rsidRPr="003730EE" w:rsidRDefault="00DF3A52" w:rsidP="00FB6D24">
                <w:pPr>
                  <w:pStyle w:val="NoSpacing"/>
                  <w:jc w:val="both"/>
                  <w:rPr>
                    <w:rFonts w:asciiTheme="minorHAnsi" w:hAnsiTheme="minorHAnsi" w:cstheme="minorHAnsi"/>
                    <w:b/>
                    <w:sz w:val="22"/>
                  </w:rPr>
                </w:pPr>
                <w:r w:rsidRPr="003730EE">
                  <w:rPr>
                    <w:rFonts w:asciiTheme="minorHAnsi" w:hAnsiTheme="minorHAnsi" w:cstheme="minorHAnsi"/>
                    <w:b/>
                    <w:sz w:val="22"/>
                  </w:rPr>
                  <w:t>Desired:</w:t>
                </w:r>
              </w:p>
              <w:p w14:paraId="1AEBB512" w14:textId="19B8A42D" w:rsidR="0023053D" w:rsidRPr="004B4EDB" w:rsidRDefault="0023053D" w:rsidP="0023053D">
                <w:pPr>
                  <w:pStyle w:val="ListParagraph"/>
                  <w:numPr>
                    <w:ilvl w:val="0"/>
                    <w:numId w:val="31"/>
                  </w:numPr>
                  <w:spacing w:after="0" w:line="240" w:lineRule="auto"/>
                </w:pPr>
                <w:r w:rsidRPr="34D4839D">
                  <w:rPr>
                    <w:rFonts w:asciiTheme="minorHAnsi" w:eastAsiaTheme="minorEastAsia" w:hAnsiTheme="minorHAnsi" w:cstheme="minorBidi"/>
                  </w:rPr>
                  <w:t>Aotearoa New Zealand Certificate in Health and Wellbeing (NZQA Level 3</w:t>
                </w:r>
                <w:r w:rsidRPr="008408FE">
                  <w:rPr>
                    <w:rFonts w:asciiTheme="minorHAnsi" w:eastAsiaTheme="minorEastAsia" w:hAnsiTheme="minorHAnsi" w:cstheme="minorBidi"/>
                  </w:rPr>
                  <w:t>)</w:t>
                </w:r>
              </w:p>
            </w:sdtContent>
          </w:sdt>
          <w:p w14:paraId="5BCD8A14" w14:textId="77777777" w:rsidR="004B4EDB" w:rsidRDefault="004B4EDB" w:rsidP="0023053D">
            <w:pPr>
              <w:spacing w:after="0" w:line="240" w:lineRule="auto"/>
              <w:textAlignment w:val="baseline"/>
              <w:rPr>
                <w:rFonts w:asciiTheme="minorHAnsi" w:eastAsia="Times New Roman" w:hAnsiTheme="minorHAnsi" w:cstheme="minorBidi"/>
                <w:lang w:eastAsia="en-NZ"/>
              </w:rPr>
            </w:pPr>
          </w:p>
          <w:p w14:paraId="23AC613F" w14:textId="77777777" w:rsidR="008F6270" w:rsidRPr="00B17124" w:rsidRDefault="008F6270" w:rsidP="0023053D">
            <w:pPr>
              <w:spacing w:after="0" w:line="240" w:lineRule="auto"/>
              <w:textAlignment w:val="baseline"/>
              <w:rPr>
                <w:rFonts w:asciiTheme="minorHAnsi" w:eastAsia="Times New Roman" w:hAnsiTheme="minorHAnsi" w:cstheme="minorBidi"/>
                <w:lang w:eastAsia="en-NZ"/>
              </w:rPr>
            </w:pPr>
          </w:p>
          <w:sdt>
            <w:sdtPr>
              <w:rPr>
                <w:rStyle w:val="normaltextrun"/>
                <w:rFonts w:ascii="Calibri" w:hAnsi="Calibri" w:cs="Calibri"/>
                <w:b/>
                <w:bCs/>
              </w:rPr>
              <w:id w:val="-490710708"/>
              <w:lock w:val="contentLocked"/>
              <w:placeholder>
                <w:docPart w:val="DefaultPlaceholder_-1854013440"/>
              </w:placeholder>
              <w:group/>
            </w:sdtPr>
            <w:sdtEndPr>
              <w:rPr>
                <w:rStyle w:val="normaltextrun"/>
                <w:b w:val="0"/>
                <w:bCs w:val="0"/>
                <w:sz w:val="22"/>
                <w:szCs w:val="22"/>
              </w:rPr>
            </w:sdtEndPr>
            <w:sdtContent>
              <w:p w14:paraId="133F4BDE" w14:textId="2642F294" w:rsidR="003A6F09" w:rsidRDefault="0069687B" w:rsidP="0069687B">
                <w:pPr>
                  <w:pStyle w:val="paragraph"/>
                  <w:spacing w:before="0" w:beforeAutospacing="0" w:after="0" w:afterAutospacing="0"/>
                  <w:textAlignment w:val="baseline"/>
                  <w:rPr>
                    <w:rStyle w:val="normaltextrun"/>
                    <w:rFonts w:ascii="Calibri" w:hAnsi="Calibri" w:cs="Calibri"/>
                    <w:b/>
                    <w:bCs/>
                  </w:rPr>
                </w:pPr>
                <w:r w:rsidRPr="006B5069">
                  <w:rPr>
                    <w:rStyle w:val="normaltextrun"/>
                    <w:rFonts w:ascii="Calibri" w:hAnsi="Calibri" w:cs="Calibri"/>
                    <w:b/>
                    <w:bCs/>
                  </w:rPr>
                  <w:t>E</w:t>
                </w:r>
                <w:r w:rsidRPr="001A35C7">
                  <w:rPr>
                    <w:rStyle w:val="normaltextrun"/>
                    <w:rFonts w:ascii="Calibri" w:hAnsi="Calibri" w:cs="Calibri"/>
                    <w:b/>
                    <w:bCs/>
                  </w:rPr>
                  <w:t>ducation and Qualifications</w:t>
                </w:r>
                <w:r>
                  <w:rPr>
                    <w:rStyle w:val="normaltextrun"/>
                    <w:rFonts w:ascii="Calibri" w:hAnsi="Calibri" w:cs="Calibri"/>
                    <w:b/>
                    <w:bCs/>
                  </w:rPr>
                  <w:t xml:space="preserve"> </w:t>
                </w:r>
              </w:p>
              <w:p w14:paraId="0D85B164" w14:textId="67ED3CB8" w:rsidR="0069687B" w:rsidRPr="0023053D" w:rsidRDefault="0023053D" w:rsidP="0069687B">
                <w:pPr>
                  <w:pStyle w:val="paragraph"/>
                  <w:spacing w:before="0" w:beforeAutospacing="0" w:after="0" w:afterAutospacing="0"/>
                  <w:textAlignment w:val="baseline"/>
                  <w:rPr>
                    <w:rStyle w:val="normaltextrun"/>
                    <w:rFonts w:ascii="Calibri" w:hAnsi="Calibri" w:cs="Calibri"/>
                    <w:b/>
                    <w:bCs/>
                  </w:rPr>
                </w:pPr>
                <w:r w:rsidRPr="0023053D">
                  <w:rPr>
                    <w:rStyle w:val="normaltextrun"/>
                    <w:rFonts w:ascii="Calibri" w:hAnsi="Calibri" w:cs="Calibri"/>
                    <w:b/>
                    <w:bCs/>
                  </w:rPr>
                  <w:t>Desired</w:t>
                </w:r>
              </w:p>
              <w:p w14:paraId="5CF2EF04" w14:textId="77777777" w:rsidR="0069687B" w:rsidRDefault="0069687B" w:rsidP="0069687B">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Allied Health Assistants (excluding Dental Assistants) NZQA Level 3: New Zealand Certificate in Health and Wellbeing – Health Assistance Strand</w:t>
                </w:r>
              </w:p>
              <w:p w14:paraId="6EC8544D" w14:textId="10E46D54" w:rsidR="0069687B" w:rsidRDefault="0069687B" w:rsidP="0069687B">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Dental Assistants NZQA Level 3: New Zealand Certificate in Health and Wellbeing – Dental Assistance</w:t>
                </w:r>
              </w:p>
            </w:sdtContent>
          </w:sdt>
          <w:p w14:paraId="3CFA3CE7" w14:textId="4558235D" w:rsidR="003A6F09" w:rsidRPr="001A35C7" w:rsidRDefault="003A6F09" w:rsidP="0069687B">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Working towards a Bachelor of </w:t>
            </w:r>
            <w:r w:rsidR="00744375">
              <w:rPr>
                <w:rStyle w:val="normaltextrun"/>
                <w:rFonts w:ascii="Calibri" w:hAnsi="Calibri" w:cs="Calibri"/>
                <w:sz w:val="22"/>
                <w:szCs w:val="22"/>
              </w:rPr>
              <w:t>Sports Health</w:t>
            </w:r>
            <w:r w:rsidR="00E01161">
              <w:rPr>
                <w:rStyle w:val="normaltextrun"/>
                <w:rFonts w:ascii="Calibri" w:hAnsi="Calibri" w:cs="Calibri"/>
                <w:sz w:val="22"/>
                <w:szCs w:val="22"/>
              </w:rPr>
              <w:t xml:space="preserve"> &amp; </w:t>
            </w:r>
            <w:r w:rsidR="00744375">
              <w:rPr>
                <w:rStyle w:val="normaltextrun"/>
                <w:rFonts w:ascii="Calibri" w:hAnsi="Calibri" w:cs="Calibri"/>
                <w:sz w:val="22"/>
                <w:szCs w:val="22"/>
              </w:rPr>
              <w:t>Exercise Prescription</w:t>
            </w:r>
            <w:r w:rsidR="00E01161">
              <w:rPr>
                <w:rStyle w:val="normaltextrun"/>
                <w:rFonts w:ascii="Calibri" w:hAnsi="Calibri" w:cs="Calibri"/>
                <w:sz w:val="22"/>
                <w:szCs w:val="22"/>
              </w:rPr>
              <w:t xml:space="preserve">, Bachelor of Sport </w:t>
            </w:r>
            <w:r w:rsidR="00BF64A0">
              <w:rPr>
                <w:rStyle w:val="normaltextrun"/>
                <w:rFonts w:ascii="Calibri" w:hAnsi="Calibri" w:cs="Calibri"/>
                <w:sz w:val="22"/>
                <w:szCs w:val="22"/>
              </w:rPr>
              <w:t>Health &amp; Physical Education</w:t>
            </w:r>
          </w:p>
          <w:p w14:paraId="2A2FCF82" w14:textId="77777777" w:rsidR="0023053D" w:rsidRDefault="0023053D" w:rsidP="0023053D">
            <w:pPr>
              <w:pStyle w:val="NoSpacing"/>
              <w:jc w:val="both"/>
              <w:rPr>
                <w:rFonts w:asciiTheme="minorHAnsi" w:hAnsiTheme="minorHAnsi" w:cstheme="minorHAnsi"/>
                <w:b/>
                <w:sz w:val="22"/>
              </w:rPr>
            </w:pPr>
          </w:p>
          <w:p w14:paraId="408D8998" w14:textId="77777777" w:rsidR="008F6270" w:rsidRDefault="008F6270" w:rsidP="0023053D">
            <w:pPr>
              <w:pStyle w:val="NoSpacing"/>
              <w:jc w:val="both"/>
              <w:rPr>
                <w:rFonts w:asciiTheme="minorHAnsi" w:hAnsiTheme="minorHAnsi" w:cstheme="minorHAnsi"/>
                <w:b/>
                <w:sz w:val="22"/>
              </w:rPr>
            </w:pPr>
          </w:p>
          <w:sdt>
            <w:sdtPr>
              <w:rPr>
                <w:rFonts w:asciiTheme="minorHAnsi" w:hAnsiTheme="minorHAnsi" w:cstheme="minorHAnsi"/>
                <w:b/>
                <w:sz w:val="22"/>
              </w:rPr>
              <w:id w:val="-1548985428"/>
              <w:lock w:val="contentLocked"/>
              <w:placeholder>
                <w:docPart w:val="DefaultPlaceholder_-1854013440"/>
              </w:placeholder>
              <w:group/>
            </w:sdtPr>
            <w:sdtEndPr>
              <w:rPr>
                <w:rFonts w:ascii="Calibri" w:hAnsi="Calibri" w:cs="Calibri"/>
                <w:b w:val="0"/>
                <w:color w:val="000000" w:themeColor="text1"/>
              </w:rPr>
            </w:sdtEndPr>
            <w:sdtContent>
              <w:p w14:paraId="5FEA6C95" w14:textId="1AE80362" w:rsidR="0023053D" w:rsidRPr="00703D85" w:rsidRDefault="0023053D" w:rsidP="0023053D">
                <w:pPr>
                  <w:pStyle w:val="NoSpacing"/>
                  <w:jc w:val="both"/>
                  <w:rPr>
                    <w:rFonts w:asciiTheme="minorHAnsi" w:hAnsiTheme="minorHAnsi" w:cstheme="minorHAnsi"/>
                    <w:b/>
                    <w:sz w:val="22"/>
                  </w:rPr>
                </w:pPr>
                <w:r w:rsidRPr="00703D85">
                  <w:rPr>
                    <w:rFonts w:asciiTheme="minorHAnsi" w:hAnsiTheme="minorHAnsi" w:cstheme="minorHAnsi"/>
                    <w:b/>
                    <w:sz w:val="22"/>
                  </w:rPr>
                  <w:t xml:space="preserve">Essential </w:t>
                </w:r>
              </w:p>
              <w:p w14:paraId="5E2D3A77" w14:textId="14CA7AE8" w:rsidR="00FB7F57" w:rsidRPr="00E908E5" w:rsidRDefault="78E804B7" w:rsidP="0069687B">
                <w:pPr>
                  <w:pStyle w:val="ListParagraph"/>
                  <w:numPr>
                    <w:ilvl w:val="0"/>
                    <w:numId w:val="31"/>
                  </w:numPr>
                  <w:spacing w:after="0" w:line="240" w:lineRule="auto"/>
                </w:pPr>
                <w:r w:rsidRPr="00E908E5">
                  <w:rPr>
                    <w:rFonts w:cs="Calibri"/>
                    <w:color w:val="000000" w:themeColor="text1"/>
                  </w:rPr>
                  <w:t xml:space="preserve">Sound computer skills including computer literacy in Microsoft Office (word, </w:t>
                </w:r>
                <w:r w:rsidR="15C8837B" w:rsidRPr="00E908E5">
                  <w:rPr>
                    <w:rFonts w:cs="Calibri"/>
                    <w:color w:val="000000" w:themeColor="text1"/>
                  </w:rPr>
                  <w:t>outlook and</w:t>
                </w:r>
                <w:r w:rsidRPr="00E908E5">
                  <w:rPr>
                    <w:rFonts w:cs="Calibri"/>
                    <w:color w:val="000000" w:themeColor="text1"/>
                  </w:rPr>
                  <w:t xml:space="preserve"> excel)</w:t>
                </w:r>
              </w:p>
              <w:p w14:paraId="6C8724B3" w14:textId="6FFB6895" w:rsidR="00FB7F57" w:rsidRDefault="481D3DA8" w:rsidP="0069687B">
                <w:pPr>
                  <w:pStyle w:val="NoSpacing"/>
                  <w:numPr>
                    <w:ilvl w:val="0"/>
                    <w:numId w:val="31"/>
                  </w:numPr>
                  <w:jc w:val="both"/>
                  <w:rPr>
                    <w:rFonts w:cs="Calibri"/>
                    <w:color w:val="000000" w:themeColor="text1"/>
                    <w:sz w:val="22"/>
                  </w:rPr>
                </w:pPr>
                <w:r w:rsidRPr="00E908E5">
                  <w:rPr>
                    <w:rFonts w:cs="Calibri"/>
                    <w:color w:val="000000" w:themeColor="text1"/>
                    <w:sz w:val="22"/>
                  </w:rPr>
                  <w:t xml:space="preserve">An understanding of health care </w:t>
                </w:r>
                <w:r w:rsidR="57239E49" w:rsidRPr="00E908E5">
                  <w:rPr>
                    <w:rFonts w:cs="Calibri"/>
                    <w:color w:val="000000" w:themeColor="text1"/>
                    <w:sz w:val="22"/>
                  </w:rPr>
                  <w:t>in Aotearoa</w:t>
                </w:r>
                <w:r w:rsidRPr="00E908E5">
                  <w:rPr>
                    <w:rFonts w:cs="Calibri"/>
                    <w:color w:val="000000" w:themeColor="text1"/>
                    <w:sz w:val="22"/>
                  </w:rPr>
                  <w:t xml:space="preserve"> | New Zealand</w:t>
                </w:r>
              </w:p>
            </w:sdtContent>
          </w:sdt>
          <w:p w14:paraId="57B5AEB0" w14:textId="77777777" w:rsidR="00A370DC" w:rsidRDefault="00A370DC" w:rsidP="00890778">
            <w:pPr>
              <w:pStyle w:val="ListParagraph"/>
              <w:spacing w:after="0" w:line="240" w:lineRule="auto"/>
              <w:ind w:left="360"/>
              <w:rPr>
                <w:rFonts w:asciiTheme="minorHAnsi" w:hAnsiTheme="minorHAnsi" w:cstheme="minorHAnsi"/>
              </w:rPr>
            </w:pPr>
          </w:p>
          <w:p w14:paraId="309F40B6" w14:textId="06E33178" w:rsidR="008F6270" w:rsidRPr="00890778" w:rsidRDefault="008F6270" w:rsidP="00890778">
            <w:pPr>
              <w:pStyle w:val="ListParagraph"/>
              <w:spacing w:after="0" w:line="240" w:lineRule="auto"/>
              <w:ind w:left="360"/>
              <w:rPr>
                <w:rFonts w:asciiTheme="minorHAnsi" w:hAnsiTheme="minorHAnsi" w:cstheme="minorHAnsi"/>
              </w:rPr>
            </w:pPr>
          </w:p>
        </w:tc>
      </w:tr>
      <w:tr w:rsidR="00FA2252" w:rsidRPr="003730EE" w14:paraId="2C7A4597" w14:textId="77777777" w:rsidTr="34D4839D">
        <w:trPr>
          <w:trHeight w:val="507"/>
        </w:trPr>
        <w:tc>
          <w:tcPr>
            <w:tcW w:w="2118" w:type="dxa"/>
            <w:shd w:val="clear" w:color="auto" w:fill="FFFFFF" w:themeFill="background1"/>
          </w:tcPr>
          <w:p w14:paraId="75099A6D" w14:textId="5B63E1FE" w:rsidR="00FA2252" w:rsidRPr="003730EE" w:rsidRDefault="000B09D0" w:rsidP="00FB6D24">
            <w:pPr>
              <w:pStyle w:val="NoSpacing"/>
              <w:rPr>
                <w:rFonts w:asciiTheme="minorHAnsi" w:hAnsiTheme="minorHAnsi" w:cstheme="minorHAnsi"/>
                <w:b/>
                <w:bCs/>
                <w:sz w:val="22"/>
              </w:rPr>
            </w:pPr>
            <w:r>
              <w:rPr>
                <w:rFonts w:asciiTheme="minorHAnsi" w:hAnsiTheme="minorHAnsi" w:cstheme="minorHAnsi"/>
                <w:b/>
                <w:bCs/>
                <w:sz w:val="22"/>
              </w:rPr>
              <w:lastRenderedPageBreak/>
              <w:t>Experience</w:t>
            </w:r>
          </w:p>
        </w:tc>
        <w:tc>
          <w:tcPr>
            <w:tcW w:w="7238" w:type="dxa"/>
          </w:tcPr>
          <w:sdt>
            <w:sdtPr>
              <w:rPr>
                <w:rFonts w:asciiTheme="minorHAnsi" w:hAnsiTheme="minorHAnsi" w:cstheme="minorHAnsi"/>
                <w:b/>
                <w:sz w:val="22"/>
              </w:rPr>
              <w:id w:val="124746630"/>
              <w:lock w:val="contentLocked"/>
              <w:placeholder>
                <w:docPart w:val="DefaultPlaceholder_-1854013440"/>
              </w:placeholder>
              <w:group/>
            </w:sdtPr>
            <w:sdtEndPr>
              <w:rPr>
                <w:b w:val="0"/>
                <w:bCs/>
              </w:rPr>
            </w:sdtEndPr>
            <w:sdtContent>
              <w:p w14:paraId="6CC07DAB" w14:textId="6B5A5690" w:rsidR="00703D85" w:rsidRPr="00703D85" w:rsidRDefault="00703D85" w:rsidP="00FB6D24">
                <w:pPr>
                  <w:pStyle w:val="NoSpacing"/>
                  <w:jc w:val="both"/>
                  <w:rPr>
                    <w:rFonts w:asciiTheme="minorHAnsi" w:hAnsiTheme="minorHAnsi" w:cstheme="minorHAnsi"/>
                    <w:b/>
                    <w:sz w:val="22"/>
                  </w:rPr>
                </w:pPr>
                <w:r w:rsidRPr="00703D85">
                  <w:rPr>
                    <w:rFonts w:asciiTheme="minorHAnsi" w:hAnsiTheme="minorHAnsi" w:cstheme="minorHAnsi"/>
                    <w:b/>
                    <w:sz w:val="22"/>
                  </w:rPr>
                  <w:t xml:space="preserve">Essential </w:t>
                </w:r>
              </w:p>
              <w:p w14:paraId="72C5EF81" w14:textId="35D72442" w:rsidR="00FA2252" w:rsidRDefault="000B09D0" w:rsidP="007A32E0">
                <w:pPr>
                  <w:pStyle w:val="NoSpacing"/>
                  <w:numPr>
                    <w:ilvl w:val="0"/>
                    <w:numId w:val="47"/>
                  </w:numPr>
                  <w:jc w:val="both"/>
                  <w:rPr>
                    <w:rFonts w:asciiTheme="minorHAnsi" w:hAnsiTheme="minorHAnsi" w:cstheme="minorHAnsi"/>
                    <w:bCs/>
                    <w:sz w:val="22"/>
                  </w:rPr>
                </w:pPr>
                <w:r w:rsidRPr="000B09D0">
                  <w:rPr>
                    <w:rFonts w:asciiTheme="minorHAnsi" w:hAnsiTheme="minorHAnsi" w:cstheme="minorHAnsi"/>
                    <w:bCs/>
                    <w:sz w:val="22"/>
                  </w:rPr>
                  <w:t xml:space="preserve">Commitment </w:t>
                </w:r>
                <w:r>
                  <w:rPr>
                    <w:rFonts w:asciiTheme="minorHAnsi" w:hAnsiTheme="minorHAnsi" w:cstheme="minorHAnsi"/>
                    <w:bCs/>
                    <w:sz w:val="22"/>
                  </w:rPr>
                  <w:t xml:space="preserve">and empathy </w:t>
                </w:r>
                <w:r w:rsidRPr="000B09D0">
                  <w:rPr>
                    <w:rFonts w:asciiTheme="minorHAnsi" w:hAnsiTheme="minorHAnsi" w:cstheme="minorHAnsi"/>
                    <w:bCs/>
                    <w:sz w:val="22"/>
                  </w:rPr>
                  <w:t xml:space="preserve">to person and </w:t>
                </w:r>
                <w:r w:rsidR="00703D85" w:rsidRPr="000B09D0">
                  <w:rPr>
                    <w:rFonts w:asciiTheme="minorHAnsi" w:hAnsiTheme="minorHAnsi" w:cstheme="minorHAnsi"/>
                    <w:bCs/>
                    <w:sz w:val="22"/>
                  </w:rPr>
                  <w:t>whānau</w:t>
                </w:r>
                <w:r w:rsidRPr="000B09D0">
                  <w:rPr>
                    <w:rFonts w:asciiTheme="minorHAnsi" w:hAnsiTheme="minorHAnsi" w:cstheme="minorHAnsi"/>
                    <w:bCs/>
                    <w:sz w:val="22"/>
                  </w:rPr>
                  <w:t xml:space="preserve"> centred care </w:t>
                </w:r>
              </w:p>
              <w:p w14:paraId="51B54C71" w14:textId="4C942B9F" w:rsidR="00703D85" w:rsidRDefault="005C0677" w:rsidP="007A32E0">
                <w:pPr>
                  <w:pStyle w:val="NoSpacing"/>
                  <w:numPr>
                    <w:ilvl w:val="0"/>
                    <w:numId w:val="47"/>
                  </w:numPr>
                  <w:jc w:val="both"/>
                  <w:rPr>
                    <w:rFonts w:asciiTheme="minorHAnsi" w:hAnsiTheme="minorHAnsi" w:cstheme="minorHAnsi"/>
                    <w:bCs/>
                    <w:sz w:val="22"/>
                  </w:rPr>
                </w:pPr>
                <w:r>
                  <w:rPr>
                    <w:rFonts w:asciiTheme="minorHAnsi" w:hAnsiTheme="minorHAnsi" w:cstheme="minorHAnsi"/>
                    <w:bCs/>
                    <w:sz w:val="22"/>
                  </w:rPr>
                  <w:t>Li</w:t>
                </w:r>
                <w:r w:rsidR="00EB51AC">
                  <w:rPr>
                    <w:rFonts w:asciiTheme="minorHAnsi" w:hAnsiTheme="minorHAnsi" w:cstheme="minorHAnsi"/>
                    <w:bCs/>
                    <w:sz w:val="22"/>
                  </w:rPr>
                  <w:t>fe experience</w:t>
                </w:r>
              </w:p>
            </w:sdtContent>
          </w:sdt>
          <w:p w14:paraId="7239C6E0" w14:textId="28F997E6" w:rsidR="007A32E0" w:rsidRPr="003F2FAD" w:rsidRDefault="003F2FAD" w:rsidP="007A32E0">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F2FAD">
              <w:rPr>
                <w:rFonts w:asciiTheme="minorHAnsi" w:hAnsiTheme="minorHAnsi" w:cstheme="minorHAnsi"/>
                <w:sz w:val="22"/>
                <w:szCs w:val="22"/>
              </w:rPr>
              <w:t>Ability to learn new skills and competencies</w:t>
            </w:r>
          </w:p>
          <w:p w14:paraId="48C58F2D" w14:textId="77777777" w:rsidR="005C0677" w:rsidRDefault="005C0677" w:rsidP="00FB6D24">
            <w:pPr>
              <w:pStyle w:val="NoSpacing"/>
              <w:jc w:val="both"/>
              <w:rPr>
                <w:rFonts w:asciiTheme="minorHAnsi" w:hAnsiTheme="minorHAnsi" w:cstheme="minorHAnsi"/>
                <w:bCs/>
                <w:sz w:val="22"/>
              </w:rPr>
            </w:pPr>
          </w:p>
          <w:p w14:paraId="67749808" w14:textId="69CA4A08" w:rsidR="00703D85" w:rsidRPr="00A21921" w:rsidRDefault="00703D85" w:rsidP="00FB6D24">
            <w:pPr>
              <w:pStyle w:val="NoSpacing"/>
              <w:jc w:val="both"/>
              <w:rPr>
                <w:rFonts w:asciiTheme="minorHAnsi" w:hAnsiTheme="minorHAnsi" w:cstheme="minorHAnsi"/>
                <w:b/>
                <w:sz w:val="22"/>
              </w:rPr>
            </w:pPr>
            <w:r w:rsidRPr="00A21921">
              <w:rPr>
                <w:rFonts w:asciiTheme="minorHAnsi" w:hAnsiTheme="minorHAnsi" w:cstheme="minorHAnsi"/>
                <w:b/>
                <w:sz w:val="22"/>
              </w:rPr>
              <w:t>Desired:</w:t>
            </w:r>
          </w:p>
          <w:sdt>
            <w:sdtPr>
              <w:rPr>
                <w:rFonts w:asciiTheme="minorHAnsi" w:hAnsiTheme="minorHAnsi" w:cstheme="minorBidi"/>
                <w:sz w:val="22"/>
              </w:rPr>
              <w:id w:val="-1536501718"/>
              <w:lock w:val="contentLocked"/>
              <w:placeholder>
                <w:docPart w:val="DefaultPlaceholder_-1854013440"/>
              </w:placeholder>
              <w:group/>
            </w:sdtPr>
            <w:sdtEndPr>
              <w:rPr>
                <w:rFonts w:ascii="Calibri" w:hAnsi="Calibri" w:cs="Arial"/>
              </w:rPr>
            </w:sdtEndPr>
            <w:sdtContent>
              <w:p w14:paraId="6799DAFA" w14:textId="56A217D3" w:rsidR="00703D85" w:rsidRDefault="00A21921" w:rsidP="007A32E0">
                <w:pPr>
                  <w:pStyle w:val="NoSpacing"/>
                  <w:numPr>
                    <w:ilvl w:val="0"/>
                    <w:numId w:val="11"/>
                  </w:numPr>
                  <w:jc w:val="both"/>
                  <w:rPr>
                    <w:rFonts w:asciiTheme="minorHAnsi" w:hAnsiTheme="minorHAnsi" w:cstheme="minorHAnsi"/>
                    <w:bCs/>
                    <w:sz w:val="22"/>
                  </w:rPr>
                </w:pPr>
                <w:r w:rsidRPr="34D4839D">
                  <w:rPr>
                    <w:rFonts w:asciiTheme="minorHAnsi" w:hAnsiTheme="minorHAnsi" w:cstheme="minorBidi"/>
                    <w:sz w:val="22"/>
                  </w:rPr>
                  <w:t>Previous Assistant experience</w:t>
                </w:r>
                <w:r w:rsidR="00FA7A37" w:rsidRPr="34D4839D">
                  <w:rPr>
                    <w:rFonts w:asciiTheme="minorHAnsi" w:hAnsiTheme="minorHAnsi" w:cstheme="minorBidi"/>
                    <w:sz w:val="22"/>
                  </w:rPr>
                  <w:t xml:space="preserve"> </w:t>
                </w:r>
              </w:p>
              <w:p w14:paraId="0CBBD297" w14:textId="77777777" w:rsidR="00200254" w:rsidRDefault="00A21921" w:rsidP="007A32E0">
                <w:pPr>
                  <w:pStyle w:val="NoSpacing"/>
                  <w:numPr>
                    <w:ilvl w:val="0"/>
                    <w:numId w:val="11"/>
                  </w:numPr>
                  <w:jc w:val="both"/>
                  <w:rPr>
                    <w:rFonts w:asciiTheme="minorHAnsi" w:hAnsiTheme="minorHAnsi" w:cstheme="minorHAnsi"/>
                    <w:bCs/>
                    <w:sz w:val="22"/>
                  </w:rPr>
                </w:pPr>
                <w:r w:rsidRPr="34D4839D">
                  <w:rPr>
                    <w:rFonts w:asciiTheme="minorHAnsi" w:hAnsiTheme="minorHAnsi" w:cstheme="minorBidi"/>
                    <w:sz w:val="22"/>
                  </w:rPr>
                  <w:t xml:space="preserve">Experience in working with people of all age groups in a health care </w:t>
                </w:r>
                <w:r w:rsidR="00E251DF" w:rsidRPr="34D4839D">
                  <w:rPr>
                    <w:rFonts w:asciiTheme="minorHAnsi" w:hAnsiTheme="minorHAnsi" w:cstheme="minorBidi"/>
                    <w:sz w:val="22"/>
                  </w:rPr>
                  <w:t>setting</w:t>
                </w:r>
              </w:p>
              <w:p w14:paraId="0FB4DEC6" w14:textId="613D8CAF" w:rsidR="00A21921" w:rsidRPr="00FA7A37" w:rsidRDefault="00200254" w:rsidP="007A32E0">
                <w:pPr>
                  <w:pStyle w:val="ListParagraph"/>
                  <w:numPr>
                    <w:ilvl w:val="0"/>
                    <w:numId w:val="11"/>
                  </w:numPr>
                  <w:spacing w:after="0" w:line="240" w:lineRule="auto"/>
                  <w:rPr>
                    <w:rFonts w:cstheme="minorHAnsi"/>
                  </w:rPr>
                </w:pPr>
                <w:r w:rsidRPr="34D4839D">
                  <w:rPr>
                    <w:rFonts w:asciiTheme="minorHAnsi" w:hAnsiTheme="minorHAnsi" w:cstheme="minorBidi"/>
                  </w:rPr>
                  <w:t>E</w:t>
                </w:r>
                <w:r>
                  <w:t>xperience of a variety of communications strategies and alternative modes of communication</w:t>
                </w:r>
              </w:p>
              <w:p w14:paraId="28D31D62" w14:textId="77777777" w:rsidR="00614057" w:rsidRPr="003822AE" w:rsidRDefault="00614057" w:rsidP="007A32E0">
                <w:pPr>
                  <w:numPr>
                    <w:ilvl w:val="0"/>
                    <w:numId w:val="11"/>
                  </w:numPr>
                  <w:spacing w:after="0" w:line="240" w:lineRule="auto"/>
                  <w:rPr>
                    <w:rFonts w:cs="Arial"/>
                  </w:rPr>
                </w:pPr>
                <w:r w:rsidRPr="34D4839D">
                  <w:rPr>
                    <w:rFonts w:cs="Arial"/>
                  </w:rPr>
                  <w:t xml:space="preserve">Experience working in a customer care environment </w:t>
                </w:r>
              </w:p>
              <w:p w14:paraId="6E658557" w14:textId="77777777" w:rsidR="00614057" w:rsidRDefault="00614057" w:rsidP="007A32E0">
                <w:pPr>
                  <w:numPr>
                    <w:ilvl w:val="0"/>
                    <w:numId w:val="11"/>
                  </w:numPr>
                  <w:spacing w:after="0" w:line="240" w:lineRule="auto"/>
                  <w:rPr>
                    <w:rFonts w:cs="Arial"/>
                  </w:rPr>
                </w:pPr>
                <w:r w:rsidRPr="003822AE">
                  <w:rPr>
                    <w:rFonts w:cs="Arial"/>
                  </w:rPr>
                  <w:t>Experience working within a team</w:t>
                </w:r>
              </w:p>
              <w:p w14:paraId="0EA66574" w14:textId="0A8CCD06" w:rsidR="004E50D6" w:rsidRDefault="004E50D6" w:rsidP="007A32E0">
                <w:pPr>
                  <w:numPr>
                    <w:ilvl w:val="0"/>
                    <w:numId w:val="11"/>
                  </w:numPr>
                  <w:spacing w:after="0" w:line="240" w:lineRule="auto"/>
                  <w:rPr>
                    <w:rFonts w:cs="Arial"/>
                  </w:rPr>
                </w:pPr>
                <w:r w:rsidRPr="34D4839D">
                  <w:rPr>
                    <w:rFonts w:cs="Arial"/>
                  </w:rPr>
                  <w:t>Organisational and coordinating experience</w:t>
                </w:r>
              </w:p>
            </w:sdtContent>
          </w:sdt>
          <w:p w14:paraId="293EC4FA" w14:textId="45E73DFB" w:rsidR="00AC148F" w:rsidRDefault="00185E3C" w:rsidP="007A32E0">
            <w:pPr>
              <w:numPr>
                <w:ilvl w:val="0"/>
                <w:numId w:val="11"/>
              </w:numPr>
              <w:spacing w:after="0" w:line="240" w:lineRule="auto"/>
              <w:rPr>
                <w:rFonts w:cs="Arial"/>
              </w:rPr>
            </w:pPr>
            <w:r>
              <w:rPr>
                <w:rFonts w:cs="Arial"/>
              </w:rPr>
              <w:t>Delivering education to groups</w:t>
            </w:r>
          </w:p>
          <w:p w14:paraId="169C63C1" w14:textId="04809FFF" w:rsidR="00185E3C" w:rsidRDefault="00185E3C" w:rsidP="007A32E0">
            <w:pPr>
              <w:numPr>
                <w:ilvl w:val="0"/>
                <w:numId w:val="11"/>
              </w:numPr>
              <w:spacing w:after="0" w:line="240" w:lineRule="auto"/>
              <w:rPr>
                <w:rFonts w:cs="Arial"/>
              </w:rPr>
            </w:pPr>
            <w:r>
              <w:rPr>
                <w:rFonts w:cs="Arial"/>
              </w:rPr>
              <w:t>Working with people</w:t>
            </w:r>
            <w:r w:rsidR="00A65FCA">
              <w:rPr>
                <w:rFonts w:cs="Arial"/>
              </w:rPr>
              <w:t xml:space="preserve"> one-to-one and in groups</w:t>
            </w:r>
          </w:p>
          <w:p w14:paraId="0C762BC8" w14:textId="46E9D8EC" w:rsidR="007A32E0" w:rsidRPr="005232F4" w:rsidRDefault="007A32E0" w:rsidP="001B1934">
            <w:pPr>
              <w:pStyle w:val="paragraph"/>
              <w:spacing w:before="0" w:beforeAutospacing="0" w:after="0" w:afterAutospacing="0"/>
              <w:textAlignment w:val="baseline"/>
              <w:rPr>
                <w:rFonts w:cs="Arial"/>
              </w:rPr>
            </w:pPr>
          </w:p>
        </w:tc>
      </w:tr>
      <w:tr w:rsidR="00DF3A52" w:rsidRPr="003730EE" w14:paraId="2123164A" w14:textId="77777777" w:rsidTr="34D4839D">
        <w:trPr>
          <w:trHeight w:val="1276"/>
        </w:trPr>
        <w:tc>
          <w:tcPr>
            <w:tcW w:w="2118" w:type="dxa"/>
          </w:tcPr>
          <w:p w14:paraId="077E3684" w14:textId="77777777" w:rsidR="00FB7F57" w:rsidRDefault="00FB7F57" w:rsidP="00FB6D24">
            <w:pPr>
              <w:pStyle w:val="NoSpacing"/>
              <w:rPr>
                <w:rFonts w:asciiTheme="minorHAnsi" w:hAnsiTheme="minorHAnsi" w:cstheme="minorHAnsi"/>
                <w:b/>
                <w:bCs/>
                <w:sz w:val="22"/>
              </w:rPr>
            </w:pPr>
          </w:p>
          <w:p w14:paraId="6C437033" w14:textId="33CE2C17" w:rsidR="00DF3A52" w:rsidRPr="003730EE" w:rsidRDefault="00DF3A52" w:rsidP="00FB6D24">
            <w:pPr>
              <w:pStyle w:val="NoSpacing"/>
              <w:rPr>
                <w:rFonts w:asciiTheme="minorHAnsi" w:hAnsiTheme="minorHAnsi" w:cstheme="minorHAnsi"/>
                <w:b/>
                <w:bCs/>
                <w:sz w:val="22"/>
              </w:rPr>
            </w:pPr>
            <w:r w:rsidRPr="003730EE">
              <w:rPr>
                <w:rFonts w:asciiTheme="minorHAnsi" w:hAnsiTheme="minorHAnsi" w:cstheme="minorHAnsi"/>
                <w:b/>
                <w:bCs/>
                <w:sz w:val="22"/>
              </w:rPr>
              <w:t>You will be able to</w:t>
            </w:r>
          </w:p>
        </w:tc>
        <w:tc>
          <w:tcPr>
            <w:tcW w:w="7238" w:type="dxa"/>
          </w:tcPr>
          <w:p w14:paraId="21AC87F0" w14:textId="77777777" w:rsidR="00FB7F57" w:rsidRDefault="00FB7F57" w:rsidP="00FB6D24">
            <w:pPr>
              <w:pStyle w:val="NoSpacing"/>
              <w:jc w:val="both"/>
              <w:rPr>
                <w:rFonts w:asciiTheme="minorHAnsi" w:hAnsiTheme="minorHAnsi" w:cstheme="minorHAnsi"/>
                <w:b/>
                <w:sz w:val="22"/>
              </w:rPr>
            </w:pPr>
          </w:p>
          <w:sdt>
            <w:sdtPr>
              <w:rPr>
                <w:rFonts w:asciiTheme="minorHAnsi" w:hAnsiTheme="minorHAnsi" w:cstheme="minorHAnsi"/>
                <w:b/>
                <w:sz w:val="22"/>
              </w:rPr>
              <w:id w:val="-1562248408"/>
              <w:lock w:val="contentLocked"/>
              <w:placeholder>
                <w:docPart w:val="DefaultPlaceholder_-1854013440"/>
              </w:placeholder>
              <w:group/>
            </w:sdtPr>
            <w:sdtEndPr>
              <w:rPr>
                <w:rFonts w:eastAsiaTheme="minorEastAsia" w:cstheme="minorBidi"/>
                <w:b w:val="0"/>
                <w:color w:val="000000" w:themeColor="text1"/>
              </w:rPr>
            </w:sdtEndPr>
            <w:sdtContent>
              <w:p w14:paraId="72344B10" w14:textId="58A1C78C" w:rsidR="00DF3A52" w:rsidRPr="003730EE" w:rsidRDefault="00DF3A52" w:rsidP="00FB6D24">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5B308C70" w14:textId="46BEDB74" w:rsidR="00DF3A52" w:rsidRDefault="2633D0FF" w:rsidP="005B1690">
                <w:pPr>
                  <w:pStyle w:val="ListParagraph"/>
                  <w:numPr>
                    <w:ilvl w:val="0"/>
                    <w:numId w:val="46"/>
                  </w:numPr>
                  <w:spacing w:after="0" w:line="240" w:lineRule="auto"/>
                  <w:rPr>
                    <w:rFonts w:asciiTheme="minorHAnsi" w:hAnsiTheme="minorHAnsi" w:cstheme="minorBidi"/>
                  </w:rPr>
                </w:pPr>
                <w:r w:rsidRPr="43E68D62">
                  <w:rPr>
                    <w:rFonts w:asciiTheme="minorHAnsi" w:hAnsiTheme="minorHAnsi" w:cstheme="minorBidi"/>
                  </w:rPr>
                  <w:t>Demonstrate an understanding of the significance of and obligations under Te Tiriti o Waitangi, including how to apply Te Tiriti principles in a meaningful way in your role</w:t>
                </w:r>
              </w:p>
              <w:p w14:paraId="242016D0" w14:textId="30224E01" w:rsidR="00F722EB" w:rsidRPr="00F722EB" w:rsidRDefault="11FD4CCC" w:rsidP="005B1690">
                <w:pPr>
                  <w:pStyle w:val="ListParagraph"/>
                  <w:numPr>
                    <w:ilvl w:val="0"/>
                    <w:numId w:val="46"/>
                  </w:numPr>
                  <w:spacing w:beforeAutospacing="1" w:after="0" w:afterAutospacing="1" w:line="240" w:lineRule="auto"/>
                  <w:contextualSpacing w:val="0"/>
                  <w:rPr>
                    <w:color w:val="000000" w:themeColor="text1"/>
                  </w:rPr>
                </w:pPr>
                <w:r w:rsidRPr="34D4839D">
                  <w:rPr>
                    <w:rFonts w:asciiTheme="minorHAnsi" w:eastAsiaTheme="minorEastAsia" w:hAnsiTheme="minorHAnsi" w:cstheme="minorBidi"/>
                    <w:color w:val="000000" w:themeColor="text1"/>
                  </w:rPr>
                  <w:t>Take</w:t>
                </w:r>
                <w:r w:rsidR="52F0B713" w:rsidRPr="34D4839D">
                  <w:rPr>
                    <w:rFonts w:asciiTheme="minorHAnsi" w:eastAsiaTheme="minorEastAsia" w:hAnsiTheme="minorHAnsi" w:cstheme="minorBidi"/>
                    <w:color w:val="000000" w:themeColor="text1"/>
                  </w:rPr>
                  <w:t xml:space="preserve"> care of own physica</w:t>
                </w:r>
                <w:r w:rsidRPr="34D4839D">
                  <w:rPr>
                    <w:rFonts w:asciiTheme="minorHAnsi" w:eastAsiaTheme="minorEastAsia" w:hAnsiTheme="minorHAnsi" w:cstheme="minorBidi"/>
                    <w:color w:val="000000" w:themeColor="text1"/>
                  </w:rPr>
                  <w:t xml:space="preserve">l and mental wellbeing, and have </w:t>
                </w:r>
                <w:r w:rsidR="52F0B713" w:rsidRPr="34D4839D">
                  <w:rPr>
                    <w:rFonts w:asciiTheme="minorHAnsi" w:eastAsiaTheme="minorEastAsia" w:hAnsiTheme="minorHAnsi" w:cstheme="minorBidi"/>
                    <w:color w:val="000000" w:themeColor="text1"/>
                  </w:rPr>
                  <w:t>the stamina needed to go the distance</w:t>
                </w:r>
              </w:p>
              <w:p w14:paraId="0C5B7302" w14:textId="2C4EBB26" w:rsidR="00B859E9" w:rsidRPr="00B859E9" w:rsidRDefault="00C27F44" w:rsidP="005B1690">
                <w:pPr>
                  <w:pStyle w:val="ListParagraph"/>
                  <w:numPr>
                    <w:ilvl w:val="0"/>
                    <w:numId w:val="46"/>
                  </w:numPr>
                  <w:rPr>
                    <w:rFonts w:asciiTheme="minorHAnsi" w:eastAsiaTheme="minorEastAsia" w:hAnsiTheme="minorHAnsi" w:cstheme="minorBidi"/>
                    <w:color w:val="000000" w:themeColor="text1"/>
                  </w:rPr>
                </w:pPr>
                <w:r w:rsidRPr="34D4839D">
                  <w:rPr>
                    <w:rFonts w:asciiTheme="minorHAnsi" w:eastAsiaTheme="minorEastAsia" w:hAnsiTheme="minorHAnsi" w:cstheme="minorBidi"/>
                    <w:color w:val="000000" w:themeColor="text1"/>
                  </w:rPr>
                  <w:t>Demonstrate effective and clear c</w:t>
                </w:r>
                <w:r w:rsidR="00B859E9" w:rsidRPr="34D4839D">
                  <w:rPr>
                    <w:rFonts w:asciiTheme="minorHAnsi" w:eastAsiaTheme="minorEastAsia" w:hAnsiTheme="minorHAnsi" w:cstheme="minorBidi"/>
                    <w:color w:val="000000" w:themeColor="text1"/>
                  </w:rPr>
                  <w:t>ommunicat</w:t>
                </w:r>
                <w:r w:rsidR="00A64B88" w:rsidRPr="34D4839D">
                  <w:rPr>
                    <w:rFonts w:asciiTheme="minorHAnsi" w:eastAsiaTheme="minorEastAsia" w:hAnsiTheme="minorHAnsi" w:cstheme="minorBidi"/>
                    <w:color w:val="000000" w:themeColor="text1"/>
                  </w:rPr>
                  <w:t>ion</w:t>
                </w:r>
                <w:r w:rsidR="00B859E9" w:rsidRPr="34D4839D">
                  <w:rPr>
                    <w:rFonts w:asciiTheme="minorHAnsi" w:eastAsiaTheme="minorEastAsia" w:hAnsiTheme="minorHAnsi" w:cstheme="minorBidi"/>
                    <w:color w:val="000000" w:themeColor="text1"/>
                  </w:rPr>
                  <w:t xml:space="preserve"> </w:t>
                </w:r>
                <w:r w:rsidRPr="34D4839D">
                  <w:rPr>
                    <w:rFonts w:asciiTheme="minorHAnsi" w:eastAsiaTheme="minorEastAsia" w:hAnsiTheme="minorHAnsi" w:cstheme="minorBidi"/>
                    <w:color w:val="000000" w:themeColor="text1"/>
                  </w:rPr>
                  <w:t>skills</w:t>
                </w:r>
              </w:p>
              <w:p w14:paraId="423EA402" w14:textId="2B047E18" w:rsidR="00F722EB" w:rsidRPr="005A41D2" w:rsidRDefault="00982C2B" w:rsidP="005B1690">
                <w:pPr>
                  <w:pStyle w:val="ListParagraph"/>
                  <w:numPr>
                    <w:ilvl w:val="0"/>
                    <w:numId w:val="46"/>
                  </w:numPr>
                  <w:spacing w:beforeAutospacing="1" w:after="0" w:afterAutospacing="1" w:line="240" w:lineRule="auto"/>
                  <w:contextualSpacing w:val="0"/>
                  <w:jc w:val="both"/>
                  <w:rPr>
                    <w:rFonts w:asciiTheme="minorHAnsi" w:eastAsiaTheme="minorEastAsia" w:hAnsiTheme="minorHAnsi" w:cstheme="minorBidi"/>
                    <w:color w:val="000000" w:themeColor="text1"/>
                  </w:rPr>
                </w:pPr>
                <w:r w:rsidRPr="34D4839D">
                  <w:rPr>
                    <w:rFonts w:asciiTheme="minorHAnsi" w:eastAsiaTheme="minorEastAsia" w:hAnsiTheme="minorHAnsi" w:cstheme="minorBidi"/>
                    <w:color w:val="000000" w:themeColor="text1"/>
                  </w:rPr>
                  <w:t>M</w:t>
                </w:r>
                <w:r w:rsidR="52F0B713" w:rsidRPr="34D4839D">
                  <w:rPr>
                    <w:rFonts w:asciiTheme="minorHAnsi" w:eastAsiaTheme="minorEastAsia" w:hAnsiTheme="minorHAnsi" w:cstheme="minorBidi"/>
                    <w:color w:val="000000" w:themeColor="text1"/>
                  </w:rPr>
                  <w:t>aximise the quality and contributions of individuals and teams to achieve the organisation’s vision, purpose and goals</w:t>
                </w:r>
              </w:p>
              <w:p w14:paraId="175E6812" w14:textId="5CC41209" w:rsidR="00F722EB" w:rsidRDefault="11FD4CCC" w:rsidP="005B1690">
                <w:pPr>
                  <w:pStyle w:val="ListParagraph"/>
                  <w:numPr>
                    <w:ilvl w:val="0"/>
                    <w:numId w:val="46"/>
                  </w:numPr>
                  <w:spacing w:beforeAutospacing="1" w:after="0" w:afterAutospacing="1" w:line="240" w:lineRule="auto"/>
                  <w:contextualSpacing w:val="0"/>
                  <w:jc w:val="both"/>
                  <w:rPr>
                    <w:rFonts w:asciiTheme="minorHAnsi" w:eastAsiaTheme="minorEastAsia" w:hAnsiTheme="minorHAnsi" w:cstheme="minorBidi"/>
                    <w:color w:val="000000" w:themeColor="text1"/>
                  </w:rPr>
                </w:pPr>
                <w:r w:rsidRPr="34D4839D">
                  <w:rPr>
                    <w:rFonts w:asciiTheme="minorHAnsi" w:eastAsiaTheme="minorEastAsia" w:hAnsiTheme="minorHAnsi" w:cstheme="minorBidi"/>
                    <w:color w:val="000000" w:themeColor="text1"/>
                  </w:rPr>
                  <w:t>E</w:t>
                </w:r>
                <w:r w:rsidR="52F0B713" w:rsidRPr="34D4839D">
                  <w:rPr>
                    <w:rFonts w:asciiTheme="minorHAnsi" w:eastAsiaTheme="minorEastAsia" w:hAnsiTheme="minorHAnsi" w:cstheme="minorBidi"/>
                    <w:color w:val="000000" w:themeColor="text1"/>
                  </w:rPr>
                  <w:t>stablish and maintain positive working relationships with people at all levels</w:t>
                </w:r>
              </w:p>
              <w:p w14:paraId="54CDA0CA" w14:textId="538F8D02" w:rsidR="00F722EB" w:rsidRPr="005A41D2" w:rsidRDefault="11FD4CCC" w:rsidP="005B1690">
                <w:pPr>
                  <w:pStyle w:val="ListParagraph"/>
                  <w:keepNext/>
                  <w:numPr>
                    <w:ilvl w:val="0"/>
                    <w:numId w:val="46"/>
                  </w:numPr>
                  <w:spacing w:after="0" w:line="240" w:lineRule="auto"/>
                  <w:contextualSpacing w:val="0"/>
                  <w:jc w:val="both"/>
                  <w:rPr>
                    <w:rFonts w:asciiTheme="minorHAnsi" w:eastAsiaTheme="minorEastAsia" w:hAnsiTheme="minorHAnsi" w:cstheme="minorBidi"/>
                    <w:color w:val="000000" w:themeColor="text1"/>
                  </w:rPr>
                </w:pPr>
                <w:r w:rsidRPr="34D4839D">
                  <w:rPr>
                    <w:rFonts w:asciiTheme="minorHAnsi" w:eastAsiaTheme="minorEastAsia" w:hAnsiTheme="minorHAnsi" w:cstheme="minorBidi"/>
                    <w:color w:val="000000" w:themeColor="text1"/>
                  </w:rPr>
                  <w:t>Demonstrate</w:t>
                </w:r>
                <w:r w:rsidR="52F0B713" w:rsidRPr="34D4839D">
                  <w:rPr>
                    <w:rFonts w:asciiTheme="minorHAnsi" w:eastAsiaTheme="minorEastAsia" w:hAnsiTheme="minorHAnsi" w:cstheme="minorBidi"/>
                    <w:color w:val="000000" w:themeColor="text1"/>
                  </w:rPr>
                  <w:t xml:space="preserve"> a s</w:t>
                </w:r>
                <w:r w:rsidRPr="34D4839D">
                  <w:rPr>
                    <w:rFonts w:asciiTheme="minorHAnsi" w:eastAsiaTheme="minorEastAsia" w:hAnsiTheme="minorHAnsi" w:cstheme="minorBidi"/>
                    <w:color w:val="000000" w:themeColor="text1"/>
                  </w:rPr>
                  <w:t xml:space="preserve">trong drive to deliver </w:t>
                </w:r>
                <w:r w:rsidR="00A64B88" w:rsidRPr="34D4839D">
                  <w:rPr>
                    <w:rFonts w:asciiTheme="minorHAnsi" w:eastAsiaTheme="minorEastAsia" w:hAnsiTheme="minorHAnsi" w:cstheme="minorBidi"/>
                    <w:color w:val="000000" w:themeColor="text1"/>
                  </w:rPr>
                  <w:t xml:space="preserve">high quality care </w:t>
                </w:r>
                <w:r w:rsidRPr="34D4839D">
                  <w:rPr>
                    <w:rFonts w:asciiTheme="minorHAnsi" w:eastAsiaTheme="minorEastAsia" w:hAnsiTheme="minorHAnsi" w:cstheme="minorBidi"/>
                    <w:color w:val="000000" w:themeColor="text1"/>
                  </w:rPr>
                  <w:t>and take</w:t>
                </w:r>
                <w:r w:rsidR="52F0B713" w:rsidRPr="34D4839D">
                  <w:rPr>
                    <w:rFonts w:asciiTheme="minorHAnsi" w:eastAsiaTheme="minorEastAsia" w:hAnsiTheme="minorHAnsi" w:cstheme="minorBidi"/>
                    <w:color w:val="000000" w:themeColor="text1"/>
                  </w:rPr>
                  <w:t xml:space="preserve"> personal responsibility</w:t>
                </w:r>
                <w:r w:rsidR="00A64B88" w:rsidRPr="34D4839D">
                  <w:rPr>
                    <w:rFonts w:asciiTheme="minorHAnsi" w:eastAsiaTheme="minorEastAsia" w:hAnsiTheme="minorHAnsi" w:cstheme="minorBidi"/>
                    <w:color w:val="000000" w:themeColor="text1"/>
                  </w:rPr>
                  <w:t xml:space="preserve"> for own actions</w:t>
                </w:r>
              </w:p>
              <w:p w14:paraId="25A9F6D8" w14:textId="39B8B48C" w:rsidR="00F722EB" w:rsidRPr="005A41D2" w:rsidRDefault="11FD4CCC" w:rsidP="005B1690">
                <w:pPr>
                  <w:pStyle w:val="ListParagraph"/>
                  <w:numPr>
                    <w:ilvl w:val="0"/>
                    <w:numId w:val="46"/>
                  </w:numPr>
                  <w:spacing w:beforeAutospacing="1" w:after="0" w:afterAutospacing="1" w:line="240" w:lineRule="auto"/>
                  <w:contextualSpacing w:val="0"/>
                  <w:jc w:val="both"/>
                  <w:rPr>
                    <w:rFonts w:asciiTheme="minorHAnsi" w:eastAsiaTheme="minorEastAsia" w:hAnsiTheme="minorHAnsi" w:cstheme="minorBidi"/>
                    <w:color w:val="000000" w:themeColor="text1"/>
                  </w:rPr>
                </w:pPr>
                <w:bookmarkStart w:id="2" w:name="_Hlk101784053"/>
                <w:r w:rsidRPr="34D4839D">
                  <w:rPr>
                    <w:rFonts w:asciiTheme="minorHAnsi" w:eastAsiaTheme="minorEastAsia" w:hAnsiTheme="minorHAnsi" w:cstheme="minorBidi"/>
                    <w:color w:val="000000" w:themeColor="text1"/>
                  </w:rPr>
                  <w:t xml:space="preserve">Demonstrate </w:t>
                </w:r>
                <w:r w:rsidR="52F0B713" w:rsidRPr="34D4839D">
                  <w:rPr>
                    <w:rFonts w:asciiTheme="minorHAnsi" w:eastAsiaTheme="minorEastAsia" w:hAnsiTheme="minorHAnsi" w:cstheme="minorBidi"/>
                    <w:color w:val="000000" w:themeColor="text1"/>
                  </w:rPr>
                  <w:t>self-aware</w:t>
                </w:r>
                <w:r w:rsidR="77FC6A09" w:rsidRPr="34D4839D">
                  <w:rPr>
                    <w:rFonts w:asciiTheme="minorHAnsi" w:eastAsiaTheme="minorEastAsia" w:hAnsiTheme="minorHAnsi" w:cstheme="minorBidi"/>
                    <w:color w:val="000000" w:themeColor="text1"/>
                  </w:rPr>
                  <w:t>ness</w:t>
                </w:r>
                <w:r w:rsidR="52F0B713" w:rsidRPr="34D4839D">
                  <w:rPr>
                    <w:rFonts w:asciiTheme="minorHAnsi" w:eastAsiaTheme="minorEastAsia" w:hAnsiTheme="minorHAnsi" w:cstheme="minorBidi"/>
                    <w:color w:val="000000" w:themeColor="text1"/>
                  </w:rPr>
                  <w:t xml:space="preserve"> of </w:t>
                </w:r>
                <w:r w:rsidRPr="34D4839D">
                  <w:rPr>
                    <w:rFonts w:asciiTheme="minorHAnsi" w:eastAsiaTheme="minorEastAsia" w:hAnsiTheme="minorHAnsi" w:cstheme="minorBidi"/>
                    <w:color w:val="000000" w:themeColor="text1"/>
                  </w:rPr>
                  <w:t xml:space="preserve">your </w:t>
                </w:r>
                <w:r w:rsidR="52F0B713" w:rsidRPr="34D4839D">
                  <w:rPr>
                    <w:rFonts w:asciiTheme="minorHAnsi" w:eastAsiaTheme="minorEastAsia" w:hAnsiTheme="minorHAnsi" w:cstheme="minorBidi"/>
                    <w:color w:val="000000" w:themeColor="text1"/>
                  </w:rPr>
                  <w:t xml:space="preserve">impact on people and invest in </w:t>
                </w:r>
                <w:r w:rsidRPr="34D4839D">
                  <w:rPr>
                    <w:rFonts w:asciiTheme="minorHAnsi" w:eastAsiaTheme="minorEastAsia" w:hAnsiTheme="minorHAnsi" w:cstheme="minorBidi"/>
                    <w:color w:val="000000" w:themeColor="text1"/>
                  </w:rPr>
                  <w:t xml:space="preserve">your </w:t>
                </w:r>
                <w:r w:rsidR="52F0B713" w:rsidRPr="34D4839D">
                  <w:rPr>
                    <w:rFonts w:asciiTheme="minorHAnsi" w:eastAsiaTheme="minorEastAsia" w:hAnsiTheme="minorHAnsi" w:cstheme="minorBidi"/>
                    <w:color w:val="000000" w:themeColor="text1"/>
                  </w:rPr>
                  <w:t>own leadership practice to continuously grow and improve</w:t>
                </w:r>
              </w:p>
              <w:bookmarkEnd w:id="2"/>
              <w:p w14:paraId="0FBA1DA0" w14:textId="3BE844BC" w:rsidR="002C379E" w:rsidRPr="008F6270" w:rsidRDefault="11FD4CCC" w:rsidP="00A65FCA">
                <w:pPr>
                  <w:pStyle w:val="ListParagraph"/>
                  <w:numPr>
                    <w:ilvl w:val="0"/>
                    <w:numId w:val="46"/>
                  </w:numPr>
                  <w:spacing w:beforeAutospacing="1" w:after="0" w:afterAutospacing="1" w:line="240" w:lineRule="auto"/>
                  <w:contextualSpacing w:val="0"/>
                  <w:jc w:val="both"/>
                  <w:rPr>
                    <w:rFonts w:asciiTheme="minorHAnsi" w:hAnsiTheme="minorHAnsi" w:cstheme="minorBidi"/>
                  </w:rPr>
                </w:pPr>
                <w:r w:rsidRPr="34D4839D">
                  <w:rPr>
                    <w:rFonts w:asciiTheme="minorHAnsi" w:eastAsiaTheme="minorEastAsia" w:hAnsiTheme="minorHAnsi" w:cstheme="minorBidi"/>
                    <w:color w:val="000000" w:themeColor="text1"/>
                  </w:rPr>
                  <w:t>Demonstrate the highest standards of personal, professional and institutional behaviour through commitment, loyalty and integrity</w:t>
                </w:r>
              </w:p>
            </w:sdtContent>
          </w:sdt>
          <w:p w14:paraId="4F739B8B" w14:textId="10D56F17" w:rsidR="008F6270" w:rsidRPr="008F6270" w:rsidRDefault="008F6270" w:rsidP="008F6270">
            <w:pPr>
              <w:spacing w:beforeAutospacing="1" w:after="0" w:afterAutospacing="1" w:line="240" w:lineRule="auto"/>
              <w:jc w:val="both"/>
              <w:rPr>
                <w:rFonts w:asciiTheme="minorHAnsi" w:hAnsiTheme="minorHAnsi" w:cstheme="minorBidi"/>
              </w:rPr>
            </w:pPr>
          </w:p>
        </w:tc>
      </w:tr>
    </w:tbl>
    <w:p w14:paraId="660059FF" w14:textId="77777777" w:rsidR="00DF3A52" w:rsidRPr="003730EE" w:rsidRDefault="00DF3A52" w:rsidP="00DF3A52">
      <w:pPr>
        <w:autoSpaceDE w:val="0"/>
        <w:autoSpaceDN w:val="0"/>
        <w:adjustRightInd w:val="0"/>
        <w:spacing w:after="0" w:line="240" w:lineRule="auto"/>
        <w:rPr>
          <w:rFonts w:asciiTheme="minorHAnsi" w:hAnsiTheme="minorHAnsi" w:cstheme="minorHAnsi"/>
        </w:rPr>
      </w:pPr>
    </w:p>
    <w:p w14:paraId="3689815A" w14:textId="21C2A4FB" w:rsidR="00DF3A52" w:rsidRDefault="00721D2C" w:rsidP="34D4839D">
      <w:pPr>
        <w:spacing w:after="0" w:line="240" w:lineRule="auto"/>
        <w:jc w:val="both"/>
        <w:rPr>
          <w:rFonts w:asciiTheme="minorHAnsi" w:hAnsiTheme="minorHAnsi" w:cstheme="minorBidi"/>
          <w:b/>
          <w:bCs/>
          <w:color w:val="004074"/>
        </w:rPr>
      </w:pPr>
      <w:r w:rsidRPr="34D4839D">
        <w:rPr>
          <w:rFonts w:asciiTheme="minorHAnsi" w:hAnsiTheme="minorHAnsi" w:cstheme="minorBidi"/>
          <w:i/>
          <w:iCs/>
        </w:rPr>
        <w:t xml:space="preserve">This position description is intended as an insight to the main tasks and responsibilities required in the role and is not intended to be exhaustive. It may be subject to change, in consultation with the job holder. </w:t>
      </w:r>
    </w:p>
    <w:p w14:paraId="051B1F2A" w14:textId="77777777" w:rsidR="00316802" w:rsidRPr="00316802" w:rsidRDefault="00316802" w:rsidP="00316802">
      <w:pPr>
        <w:spacing w:after="0" w:line="240" w:lineRule="auto"/>
        <w:rPr>
          <w:rFonts w:asciiTheme="minorHAnsi" w:hAnsiTheme="minorHAnsi" w:cstheme="minorHAnsi"/>
          <w:b/>
          <w:color w:val="004074"/>
        </w:rPr>
      </w:pPr>
    </w:p>
    <w:sdt>
      <w:sdtPr>
        <w:rPr>
          <w:rFonts w:cs="Calibri"/>
          <w:b/>
          <w:bCs/>
          <w:color w:val="15284C"/>
        </w:rPr>
        <w:id w:val="-1713103206"/>
        <w:lock w:val="contentLocked"/>
        <w:placeholder>
          <w:docPart w:val="DefaultPlaceholder_-1854013440"/>
        </w:placeholder>
        <w:group/>
      </w:sdtPr>
      <w:sdtEndPr/>
      <w:sdtContent>
        <w:p w14:paraId="731EF3B8" w14:textId="1BC76ECE" w:rsidR="00316802" w:rsidRDefault="00316802" w:rsidP="00316802">
          <w:pPr>
            <w:spacing w:after="0" w:line="240" w:lineRule="auto"/>
            <w:jc w:val="both"/>
            <w:rPr>
              <w:rFonts w:asciiTheme="majorHAnsi" w:hAnsiTheme="majorHAnsi" w:cstheme="majorHAnsi"/>
            </w:rPr>
          </w:pPr>
          <w:r w:rsidRPr="00316802">
            <w:rPr>
              <w:rFonts w:cs="Calibri"/>
              <w:b/>
              <w:bCs/>
              <w:color w:val="15284C"/>
            </w:rPr>
            <w:t>Acknowledged / Accepted</w:t>
          </w:r>
        </w:p>
      </w:sdtContent>
    </w:sdt>
    <w:p w14:paraId="5638A420" w14:textId="2473560B" w:rsidR="00316802" w:rsidRPr="00316802" w:rsidRDefault="00DB3636" w:rsidP="00316802">
      <w:pPr>
        <w:spacing w:after="0" w:line="240" w:lineRule="auto"/>
        <w:rPr>
          <w:rFonts w:asciiTheme="majorHAnsi" w:hAnsiTheme="majorHAnsi" w:cstheme="majorHAnsi"/>
        </w:rPr>
      </w:pPr>
      <w:r>
        <w:rPr>
          <w:rFonts w:asciiTheme="minorHAnsi" w:hAnsiTheme="minorHAnsi" w:cstheme="minorHAnsi"/>
          <w:color w:val="15284C"/>
          <w:shd w:val="clear" w:color="auto" w:fill="E6E6E6"/>
        </w:rPr>
        <w:lastRenderedPageBreak/>
        <w:pict w14:anchorId="3DCC9384">
          <v:rect id="_x0000_i1028" style="width:451.3pt;height:.05pt" o:hralign="center" o:hrstd="t" o:hrnoshade="t" o:hr="t" fillcolor="#15284c" stroked="f"/>
        </w:pict>
      </w:r>
    </w:p>
    <w:tbl>
      <w:tblPr>
        <w:tblW w:w="8823" w:type="dxa"/>
        <w:tblInd w:w="108" w:type="dxa"/>
        <w:tblLayout w:type="fixed"/>
        <w:tblLook w:val="0000" w:firstRow="0" w:lastRow="0" w:firstColumn="0" w:lastColumn="0" w:noHBand="0" w:noVBand="0"/>
      </w:tblPr>
      <w:tblGrid>
        <w:gridCol w:w="3858"/>
        <w:gridCol w:w="1107"/>
        <w:gridCol w:w="3858"/>
      </w:tblGrid>
      <w:tr w:rsidR="00316802" w:rsidRPr="00FC3FD6" w14:paraId="4DEC0831" w14:textId="77777777" w:rsidTr="00316802">
        <w:trPr>
          <w:trHeight w:val="385"/>
        </w:trPr>
        <w:tc>
          <w:tcPr>
            <w:tcW w:w="3858" w:type="dxa"/>
            <w:tcBorders>
              <w:bottom w:val="single" w:sz="2" w:space="0" w:color="D9D9D9" w:themeColor="background1" w:themeShade="D9"/>
            </w:tcBorders>
          </w:tcPr>
          <w:p w14:paraId="1495FB14" w14:textId="58CDD8E6" w:rsidR="00316802" w:rsidRDefault="00316802" w:rsidP="00316802">
            <w:pPr>
              <w:pStyle w:val="Heading2"/>
              <w:rPr>
                <w:rFonts w:asciiTheme="minorHAnsi" w:hAnsiTheme="minorHAnsi" w:cstheme="minorHAnsi"/>
                <w:caps w:val="0"/>
                <w:color w:val="15284C"/>
                <w:sz w:val="22"/>
                <w:szCs w:val="22"/>
              </w:rPr>
            </w:pPr>
          </w:p>
          <w:p w14:paraId="5985EF0F" w14:textId="5085ACE1" w:rsidR="00316802" w:rsidRDefault="00316802" w:rsidP="00316802">
            <w:pPr>
              <w:spacing w:after="0" w:line="240" w:lineRule="auto"/>
            </w:pPr>
          </w:p>
          <w:p w14:paraId="334606FC" w14:textId="53E1F291" w:rsidR="00D273E1" w:rsidRDefault="002C379E" w:rsidP="00316802">
            <w:pPr>
              <w:spacing w:after="0" w:line="240" w:lineRule="auto"/>
            </w:pPr>
            <w:r w:rsidRPr="00A65FCA">
              <w:t>Name:</w:t>
            </w:r>
          </w:p>
          <w:p w14:paraId="5680EA65" w14:textId="6AE475BE" w:rsidR="00316802" w:rsidRPr="00316802" w:rsidRDefault="00316802" w:rsidP="00316802">
            <w:pPr>
              <w:spacing w:after="0" w:line="240" w:lineRule="auto"/>
            </w:pPr>
          </w:p>
        </w:tc>
        <w:tc>
          <w:tcPr>
            <w:tcW w:w="1107" w:type="dxa"/>
          </w:tcPr>
          <w:p w14:paraId="27C8F796" w14:textId="62322413" w:rsidR="00316802" w:rsidRPr="00FC3FD6" w:rsidRDefault="00316802" w:rsidP="00316802">
            <w:pPr>
              <w:pStyle w:val="Heading2"/>
              <w:rPr>
                <w:rFonts w:asciiTheme="minorHAnsi" w:hAnsiTheme="minorHAnsi" w:cstheme="minorHAnsi"/>
                <w:caps w:val="0"/>
                <w:color w:val="15284C"/>
                <w:sz w:val="22"/>
                <w:szCs w:val="22"/>
              </w:rPr>
            </w:pPr>
          </w:p>
        </w:tc>
        <w:tc>
          <w:tcPr>
            <w:tcW w:w="3858" w:type="dxa"/>
            <w:tcBorders>
              <w:bottom w:val="single" w:sz="2" w:space="0" w:color="D9D9D9" w:themeColor="background1" w:themeShade="D9"/>
            </w:tcBorders>
          </w:tcPr>
          <w:p w14:paraId="2AAD1ADB" w14:textId="389ED7E7" w:rsidR="00316802" w:rsidRPr="00FC3FD6" w:rsidRDefault="00316802" w:rsidP="00316802">
            <w:pPr>
              <w:pStyle w:val="Heading2"/>
              <w:rPr>
                <w:rFonts w:asciiTheme="minorHAnsi" w:hAnsiTheme="minorHAnsi" w:cstheme="minorHAnsi"/>
                <w:caps w:val="0"/>
                <w:color w:val="15284C"/>
                <w:sz w:val="22"/>
                <w:szCs w:val="22"/>
              </w:rPr>
            </w:pPr>
          </w:p>
        </w:tc>
      </w:tr>
      <w:tr w:rsidR="00316802" w:rsidRPr="003730EE" w14:paraId="1B5EF1B2" w14:textId="77777777" w:rsidTr="00316802">
        <w:trPr>
          <w:trHeight w:val="385"/>
        </w:trPr>
        <w:tc>
          <w:tcPr>
            <w:tcW w:w="3858" w:type="dxa"/>
            <w:tcBorders>
              <w:top w:val="single" w:sz="2" w:space="0" w:color="D9D9D9" w:themeColor="background1" w:themeShade="D9"/>
            </w:tcBorders>
          </w:tcPr>
          <w:p w14:paraId="5B2EE0E7" w14:textId="5A4851AA"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Employee</w:t>
            </w:r>
          </w:p>
        </w:tc>
        <w:tc>
          <w:tcPr>
            <w:tcW w:w="1107" w:type="dxa"/>
          </w:tcPr>
          <w:p w14:paraId="572BFCF1"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59E40349" w14:textId="649CF318"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r w:rsidR="009A034A">
              <w:rPr>
                <w:rFonts w:asciiTheme="minorHAnsi" w:hAnsiTheme="minorHAnsi" w:cstheme="minorHAnsi"/>
              </w:rPr>
              <w:t xml:space="preserve"> </w:t>
            </w:r>
            <w:r w:rsidR="009A034A" w:rsidRPr="00A65FCA">
              <w:rPr>
                <w:rFonts w:asciiTheme="minorHAnsi" w:hAnsiTheme="minorHAnsi" w:cstheme="minorHAnsi"/>
              </w:rPr>
              <w:t>…</w:t>
            </w:r>
          </w:p>
        </w:tc>
      </w:tr>
      <w:tr w:rsidR="00316802" w:rsidRPr="00FC3FD6" w14:paraId="5EAFB994" w14:textId="77777777" w:rsidTr="00316802">
        <w:trPr>
          <w:trHeight w:val="385"/>
        </w:trPr>
        <w:tc>
          <w:tcPr>
            <w:tcW w:w="3858" w:type="dxa"/>
            <w:tcBorders>
              <w:bottom w:val="single" w:sz="2" w:space="0" w:color="D9D9D9" w:themeColor="background1" w:themeShade="D9"/>
            </w:tcBorders>
          </w:tcPr>
          <w:p w14:paraId="02050CD6" w14:textId="77777777" w:rsidR="00316802" w:rsidRDefault="00316802" w:rsidP="00316802">
            <w:pPr>
              <w:spacing w:after="0" w:line="240" w:lineRule="auto"/>
              <w:rPr>
                <w:rFonts w:asciiTheme="minorHAnsi" w:hAnsiTheme="minorHAnsi" w:cstheme="minorHAnsi"/>
              </w:rPr>
            </w:pPr>
          </w:p>
          <w:p w14:paraId="2E12F472" w14:textId="77777777" w:rsidR="00316802" w:rsidRDefault="00316802" w:rsidP="00316802">
            <w:pPr>
              <w:spacing w:after="0" w:line="240" w:lineRule="auto"/>
              <w:rPr>
                <w:rFonts w:asciiTheme="minorHAnsi" w:hAnsiTheme="minorHAnsi" w:cstheme="minorHAnsi"/>
              </w:rPr>
            </w:pPr>
          </w:p>
          <w:p w14:paraId="7E71BBDE" w14:textId="235DF644" w:rsidR="00316802" w:rsidRPr="00316802" w:rsidRDefault="002C379E" w:rsidP="00316802">
            <w:pPr>
              <w:spacing w:after="0" w:line="240" w:lineRule="auto"/>
              <w:rPr>
                <w:rFonts w:asciiTheme="minorHAnsi" w:hAnsiTheme="minorHAnsi" w:cstheme="minorHAnsi"/>
              </w:rPr>
            </w:pPr>
            <w:r w:rsidRPr="00A65FCA">
              <w:rPr>
                <w:rFonts w:asciiTheme="minorHAnsi" w:hAnsiTheme="minorHAnsi" w:cstheme="minorHAnsi"/>
              </w:rPr>
              <w:t>Name:</w:t>
            </w:r>
          </w:p>
        </w:tc>
        <w:tc>
          <w:tcPr>
            <w:tcW w:w="1107" w:type="dxa"/>
          </w:tcPr>
          <w:p w14:paraId="6C411ECB" w14:textId="77777777" w:rsidR="00316802" w:rsidRPr="00316802" w:rsidRDefault="00316802" w:rsidP="00316802">
            <w:pPr>
              <w:pStyle w:val="ListParagraph"/>
              <w:spacing w:after="0" w:line="240" w:lineRule="auto"/>
              <w:ind w:left="360"/>
              <w:rPr>
                <w:rFonts w:asciiTheme="minorHAnsi" w:hAnsiTheme="minorHAnsi" w:cstheme="minorHAnsi"/>
              </w:rPr>
            </w:pPr>
          </w:p>
        </w:tc>
        <w:tc>
          <w:tcPr>
            <w:tcW w:w="3858" w:type="dxa"/>
            <w:tcBorders>
              <w:bottom w:val="single" w:sz="2" w:space="0" w:color="D9D9D9" w:themeColor="background1" w:themeShade="D9"/>
            </w:tcBorders>
          </w:tcPr>
          <w:p w14:paraId="1947485C" w14:textId="77777777" w:rsidR="00316802" w:rsidRPr="00316802" w:rsidRDefault="00316802" w:rsidP="00316802">
            <w:pPr>
              <w:spacing w:after="0" w:line="240" w:lineRule="auto"/>
              <w:rPr>
                <w:rFonts w:asciiTheme="minorHAnsi" w:hAnsiTheme="minorHAnsi" w:cstheme="minorHAnsi"/>
              </w:rPr>
            </w:pPr>
          </w:p>
        </w:tc>
      </w:tr>
      <w:tr w:rsidR="00316802" w:rsidRPr="003730EE" w14:paraId="5E3AAA50" w14:textId="77777777" w:rsidTr="00316802">
        <w:trPr>
          <w:trHeight w:val="385"/>
        </w:trPr>
        <w:tc>
          <w:tcPr>
            <w:tcW w:w="3858" w:type="dxa"/>
            <w:tcBorders>
              <w:top w:val="single" w:sz="2" w:space="0" w:color="D9D9D9" w:themeColor="background1" w:themeShade="D9"/>
            </w:tcBorders>
          </w:tcPr>
          <w:p w14:paraId="166F3989" w14:textId="09EE0AE5"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Manager</w:t>
            </w:r>
          </w:p>
        </w:tc>
        <w:tc>
          <w:tcPr>
            <w:tcW w:w="1107" w:type="dxa"/>
          </w:tcPr>
          <w:p w14:paraId="43FEFD48"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28479C0F" w14:textId="2403A62F"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r w:rsidR="009A034A">
              <w:rPr>
                <w:rFonts w:asciiTheme="minorHAnsi" w:hAnsiTheme="minorHAnsi" w:cstheme="minorHAnsi"/>
              </w:rPr>
              <w:t xml:space="preserve"> </w:t>
            </w:r>
            <w:r w:rsidR="009A034A" w:rsidRPr="00A65FCA">
              <w:rPr>
                <w:rFonts w:asciiTheme="minorHAnsi" w:hAnsiTheme="minorHAnsi" w:cstheme="minorHAnsi"/>
              </w:rPr>
              <w:t>…</w:t>
            </w:r>
          </w:p>
        </w:tc>
      </w:tr>
    </w:tbl>
    <w:p w14:paraId="5B6240EB" w14:textId="77777777" w:rsidR="003B7B6C" w:rsidRPr="00316802" w:rsidRDefault="003B7B6C" w:rsidP="00E74131">
      <w:pPr>
        <w:spacing w:after="0" w:line="240" w:lineRule="auto"/>
        <w:rPr>
          <w:rFonts w:asciiTheme="minorHAnsi" w:hAnsiTheme="minorHAnsi" w:cstheme="minorHAnsi"/>
        </w:rPr>
      </w:pPr>
    </w:p>
    <w:sectPr w:rsidR="003B7B6C" w:rsidRPr="003168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C1DF2" w14:textId="77777777" w:rsidR="002D555E" w:rsidRDefault="002D555E" w:rsidP="00F31B43">
      <w:pPr>
        <w:spacing w:after="0" w:line="240" w:lineRule="auto"/>
      </w:pPr>
      <w:r>
        <w:separator/>
      </w:r>
    </w:p>
  </w:endnote>
  <w:endnote w:type="continuationSeparator" w:id="0">
    <w:p w14:paraId="48206E81" w14:textId="77777777" w:rsidR="002D555E" w:rsidRDefault="002D555E" w:rsidP="00F31B43">
      <w:pPr>
        <w:spacing w:after="0" w:line="240" w:lineRule="auto"/>
      </w:pPr>
      <w:r>
        <w:continuationSeparator/>
      </w:r>
    </w:p>
  </w:endnote>
  <w:endnote w:type="continuationNotice" w:id="1">
    <w:p w14:paraId="6338E977" w14:textId="77777777" w:rsidR="002D555E" w:rsidRDefault="002D5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21CE" w14:textId="77777777" w:rsidR="00952E69" w:rsidRDefault="0095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9436" w14:textId="77777777" w:rsidR="00952E69" w:rsidRDefault="00952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6136" w14:textId="77777777" w:rsidR="00952E69" w:rsidRDefault="00952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6CA2" w14:textId="77777777" w:rsidR="002D555E" w:rsidRDefault="002D555E" w:rsidP="00F31B43">
      <w:pPr>
        <w:spacing w:after="0" w:line="240" w:lineRule="auto"/>
      </w:pPr>
      <w:r>
        <w:separator/>
      </w:r>
    </w:p>
  </w:footnote>
  <w:footnote w:type="continuationSeparator" w:id="0">
    <w:p w14:paraId="49EEBFD5" w14:textId="77777777" w:rsidR="002D555E" w:rsidRDefault="002D555E" w:rsidP="00F31B43">
      <w:pPr>
        <w:spacing w:after="0" w:line="240" w:lineRule="auto"/>
      </w:pPr>
      <w:r>
        <w:continuationSeparator/>
      </w:r>
    </w:p>
  </w:footnote>
  <w:footnote w:type="continuationNotice" w:id="1">
    <w:p w14:paraId="7338598B" w14:textId="77777777" w:rsidR="002D555E" w:rsidRDefault="002D5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7BB8" w14:textId="77777777" w:rsidR="00952E69" w:rsidRDefault="00952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BD63" w14:textId="25F4F64C" w:rsidR="00F31B43" w:rsidRDefault="00F31B43">
    <w:pPr>
      <w:pStyle w:val="Header"/>
    </w:pPr>
    <w:r>
      <w:rPr>
        <w:noProof/>
        <w:color w:val="2B579A"/>
        <w:shd w:val="clear" w:color="auto" w:fill="E6E6E6"/>
        <w:lang w:eastAsia="en-NZ"/>
      </w:rPr>
      <w:drawing>
        <wp:anchor distT="0" distB="0" distL="114300" distR="114300" simplePos="0" relativeHeight="251657216" behindDoc="1" locked="0" layoutInCell="1" allowOverlap="1" wp14:anchorId="6A7C0693" wp14:editId="53149977">
          <wp:simplePos x="0" y="0"/>
          <wp:positionH relativeFrom="column">
            <wp:posOffset>3543300</wp:posOffset>
          </wp:positionH>
          <wp:positionV relativeFrom="paragraph">
            <wp:posOffset>-124460</wp:posOffset>
          </wp:positionV>
          <wp:extent cx="2716530" cy="590550"/>
          <wp:effectExtent l="0" t="0" r="7620" b="0"/>
          <wp:wrapTight wrapText="bothSides">
            <wp:wrapPolygon edited="0">
              <wp:start x="0" y="0"/>
              <wp:lineTo x="0" y="20903"/>
              <wp:lineTo x="21509" y="20903"/>
              <wp:lineTo x="215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CF88" w14:textId="77777777" w:rsidR="00952E69" w:rsidRDefault="00952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B35"/>
    <w:multiLevelType w:val="multilevel"/>
    <w:tmpl w:val="A1E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A34AD"/>
    <w:multiLevelType w:val="hybridMultilevel"/>
    <w:tmpl w:val="2D28A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16A680"/>
    <w:multiLevelType w:val="multilevel"/>
    <w:tmpl w:val="7B807EF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BFF6E"/>
    <w:multiLevelType w:val="hybridMultilevel"/>
    <w:tmpl w:val="D376FDE0"/>
    <w:lvl w:ilvl="0" w:tplc="12F0DE80">
      <w:start w:val="1"/>
      <w:numFmt w:val="bullet"/>
      <w:lvlText w:val=""/>
      <w:lvlJc w:val="left"/>
      <w:pPr>
        <w:ind w:left="360" w:hanging="360"/>
      </w:pPr>
      <w:rPr>
        <w:rFonts w:ascii="Symbol" w:hAnsi="Symbol" w:hint="default"/>
      </w:rPr>
    </w:lvl>
    <w:lvl w:ilvl="1" w:tplc="6B6A641E">
      <w:start w:val="1"/>
      <w:numFmt w:val="bullet"/>
      <w:lvlText w:val="o"/>
      <w:lvlJc w:val="left"/>
      <w:pPr>
        <w:ind w:left="720" w:hanging="360"/>
      </w:pPr>
      <w:rPr>
        <w:rFonts w:ascii="Courier New" w:hAnsi="Courier New" w:hint="default"/>
      </w:rPr>
    </w:lvl>
    <w:lvl w:ilvl="2" w:tplc="56B4BB6C">
      <w:start w:val="1"/>
      <w:numFmt w:val="bullet"/>
      <w:lvlText w:val=""/>
      <w:lvlJc w:val="left"/>
      <w:pPr>
        <w:ind w:left="1440" w:hanging="360"/>
      </w:pPr>
      <w:rPr>
        <w:rFonts w:ascii="Wingdings" w:hAnsi="Wingdings" w:hint="default"/>
      </w:rPr>
    </w:lvl>
    <w:lvl w:ilvl="3" w:tplc="B31A69B8">
      <w:start w:val="1"/>
      <w:numFmt w:val="bullet"/>
      <w:lvlText w:val=""/>
      <w:lvlJc w:val="left"/>
      <w:pPr>
        <w:ind w:left="2160" w:hanging="360"/>
      </w:pPr>
      <w:rPr>
        <w:rFonts w:ascii="Symbol" w:hAnsi="Symbol" w:hint="default"/>
      </w:rPr>
    </w:lvl>
    <w:lvl w:ilvl="4" w:tplc="192E6EF0">
      <w:start w:val="1"/>
      <w:numFmt w:val="bullet"/>
      <w:lvlText w:val="o"/>
      <w:lvlJc w:val="left"/>
      <w:pPr>
        <w:ind w:left="2880" w:hanging="360"/>
      </w:pPr>
      <w:rPr>
        <w:rFonts w:ascii="Courier New" w:hAnsi="Courier New" w:hint="default"/>
      </w:rPr>
    </w:lvl>
    <w:lvl w:ilvl="5" w:tplc="7C403E92">
      <w:start w:val="1"/>
      <w:numFmt w:val="bullet"/>
      <w:lvlText w:val=""/>
      <w:lvlJc w:val="left"/>
      <w:pPr>
        <w:ind w:left="3600" w:hanging="360"/>
      </w:pPr>
      <w:rPr>
        <w:rFonts w:ascii="Wingdings" w:hAnsi="Wingdings" w:hint="default"/>
      </w:rPr>
    </w:lvl>
    <w:lvl w:ilvl="6" w:tplc="DAACB38E">
      <w:start w:val="1"/>
      <w:numFmt w:val="bullet"/>
      <w:lvlText w:val=""/>
      <w:lvlJc w:val="left"/>
      <w:pPr>
        <w:ind w:left="4320" w:hanging="360"/>
      </w:pPr>
      <w:rPr>
        <w:rFonts w:ascii="Symbol" w:hAnsi="Symbol" w:hint="default"/>
      </w:rPr>
    </w:lvl>
    <w:lvl w:ilvl="7" w:tplc="C2A245EA">
      <w:start w:val="1"/>
      <w:numFmt w:val="bullet"/>
      <w:lvlText w:val="o"/>
      <w:lvlJc w:val="left"/>
      <w:pPr>
        <w:ind w:left="5040" w:hanging="360"/>
      </w:pPr>
      <w:rPr>
        <w:rFonts w:ascii="Courier New" w:hAnsi="Courier New" w:hint="default"/>
      </w:rPr>
    </w:lvl>
    <w:lvl w:ilvl="8" w:tplc="B1D6FB3A">
      <w:start w:val="1"/>
      <w:numFmt w:val="bullet"/>
      <w:lvlText w:val=""/>
      <w:lvlJc w:val="left"/>
      <w:pPr>
        <w:ind w:left="5760" w:hanging="360"/>
      </w:pPr>
      <w:rPr>
        <w:rFonts w:ascii="Wingdings" w:hAnsi="Wingdings" w:hint="default"/>
      </w:rPr>
    </w:lvl>
  </w:abstractNum>
  <w:abstractNum w:abstractNumId="4" w15:restartNumberingAfterBreak="0">
    <w:nsid w:val="0D2E6BCA"/>
    <w:multiLevelType w:val="multilevel"/>
    <w:tmpl w:val="9580EF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5402"/>
    <w:multiLevelType w:val="hybridMultilevel"/>
    <w:tmpl w:val="87D8ECB4"/>
    <w:lvl w:ilvl="0" w:tplc="1409000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76748"/>
    <w:multiLevelType w:val="hybridMultilevel"/>
    <w:tmpl w:val="D876D2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0FB0FEA"/>
    <w:multiLevelType w:val="multilevel"/>
    <w:tmpl w:val="5A26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DC66C"/>
    <w:multiLevelType w:val="multilevel"/>
    <w:tmpl w:val="34B69D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C1078"/>
    <w:multiLevelType w:val="multilevel"/>
    <w:tmpl w:val="FA6A7F3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0A1A11"/>
    <w:multiLevelType w:val="hybridMultilevel"/>
    <w:tmpl w:val="3FE80496"/>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E3D1FA9"/>
    <w:multiLevelType w:val="hybridMultilevel"/>
    <w:tmpl w:val="B61C0044"/>
    <w:lvl w:ilvl="0" w:tplc="FFFFFFFF">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FBCA641"/>
    <w:multiLevelType w:val="hybridMultilevel"/>
    <w:tmpl w:val="3AA09182"/>
    <w:lvl w:ilvl="0" w:tplc="C3508244">
      <w:start w:val="1"/>
      <w:numFmt w:val="bullet"/>
      <w:lvlText w:val=""/>
      <w:lvlJc w:val="left"/>
      <w:pPr>
        <w:ind w:left="720" w:hanging="360"/>
      </w:pPr>
      <w:rPr>
        <w:rFonts w:ascii="Symbol" w:hAnsi="Symbol" w:hint="default"/>
      </w:rPr>
    </w:lvl>
    <w:lvl w:ilvl="1" w:tplc="0FB4DD56">
      <w:start w:val="1"/>
      <w:numFmt w:val="bullet"/>
      <w:lvlText w:val="o"/>
      <w:lvlJc w:val="left"/>
      <w:pPr>
        <w:ind w:left="1440" w:hanging="360"/>
      </w:pPr>
      <w:rPr>
        <w:rFonts w:ascii="Courier New" w:hAnsi="Courier New" w:hint="default"/>
      </w:rPr>
    </w:lvl>
    <w:lvl w:ilvl="2" w:tplc="C4F6ACEE">
      <w:start w:val="1"/>
      <w:numFmt w:val="bullet"/>
      <w:lvlText w:val=""/>
      <w:lvlJc w:val="left"/>
      <w:pPr>
        <w:ind w:left="2160" w:hanging="360"/>
      </w:pPr>
      <w:rPr>
        <w:rFonts w:ascii="Wingdings" w:hAnsi="Wingdings" w:hint="default"/>
      </w:rPr>
    </w:lvl>
    <w:lvl w:ilvl="3" w:tplc="C37E657C">
      <w:start w:val="1"/>
      <w:numFmt w:val="bullet"/>
      <w:lvlText w:val=""/>
      <w:lvlJc w:val="left"/>
      <w:pPr>
        <w:ind w:left="2880" w:hanging="360"/>
      </w:pPr>
      <w:rPr>
        <w:rFonts w:ascii="Symbol" w:hAnsi="Symbol" w:hint="default"/>
      </w:rPr>
    </w:lvl>
    <w:lvl w:ilvl="4" w:tplc="E2465422">
      <w:start w:val="1"/>
      <w:numFmt w:val="bullet"/>
      <w:lvlText w:val="o"/>
      <w:lvlJc w:val="left"/>
      <w:pPr>
        <w:ind w:left="3600" w:hanging="360"/>
      </w:pPr>
      <w:rPr>
        <w:rFonts w:ascii="Courier New" w:hAnsi="Courier New" w:hint="default"/>
      </w:rPr>
    </w:lvl>
    <w:lvl w:ilvl="5" w:tplc="F8BC06AE">
      <w:start w:val="1"/>
      <w:numFmt w:val="bullet"/>
      <w:lvlText w:val=""/>
      <w:lvlJc w:val="left"/>
      <w:pPr>
        <w:ind w:left="4320" w:hanging="360"/>
      </w:pPr>
      <w:rPr>
        <w:rFonts w:ascii="Wingdings" w:hAnsi="Wingdings" w:hint="default"/>
      </w:rPr>
    </w:lvl>
    <w:lvl w:ilvl="6" w:tplc="B6FC9120">
      <w:start w:val="1"/>
      <w:numFmt w:val="bullet"/>
      <w:lvlText w:val=""/>
      <w:lvlJc w:val="left"/>
      <w:pPr>
        <w:ind w:left="5040" w:hanging="360"/>
      </w:pPr>
      <w:rPr>
        <w:rFonts w:ascii="Symbol" w:hAnsi="Symbol" w:hint="default"/>
      </w:rPr>
    </w:lvl>
    <w:lvl w:ilvl="7" w:tplc="2334E748">
      <w:start w:val="1"/>
      <w:numFmt w:val="bullet"/>
      <w:lvlText w:val="o"/>
      <w:lvlJc w:val="left"/>
      <w:pPr>
        <w:ind w:left="5760" w:hanging="360"/>
      </w:pPr>
      <w:rPr>
        <w:rFonts w:ascii="Courier New" w:hAnsi="Courier New" w:hint="default"/>
      </w:rPr>
    </w:lvl>
    <w:lvl w:ilvl="8" w:tplc="32FAF782">
      <w:start w:val="1"/>
      <w:numFmt w:val="bullet"/>
      <w:lvlText w:val=""/>
      <w:lvlJc w:val="left"/>
      <w:pPr>
        <w:ind w:left="6480" w:hanging="360"/>
      </w:pPr>
      <w:rPr>
        <w:rFonts w:ascii="Wingdings" w:hAnsi="Wingdings" w:hint="default"/>
      </w:rPr>
    </w:lvl>
  </w:abstractNum>
  <w:abstractNum w:abstractNumId="13"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15" w15:restartNumberingAfterBreak="0">
    <w:nsid w:val="366C790D"/>
    <w:multiLevelType w:val="hybridMultilevel"/>
    <w:tmpl w:val="68E21C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70DD18F"/>
    <w:multiLevelType w:val="multilevel"/>
    <w:tmpl w:val="126E4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18" w15:restartNumberingAfterBreak="0">
    <w:nsid w:val="3B80536F"/>
    <w:multiLevelType w:val="hybridMultilevel"/>
    <w:tmpl w:val="420EA5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B8947FE"/>
    <w:multiLevelType w:val="hybridMultilevel"/>
    <w:tmpl w:val="56F45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C9AE279"/>
    <w:multiLevelType w:val="hybridMultilevel"/>
    <w:tmpl w:val="65388F68"/>
    <w:lvl w:ilvl="0" w:tplc="1A2689F8">
      <w:start w:val="1"/>
      <w:numFmt w:val="bullet"/>
      <w:lvlText w:val=""/>
      <w:lvlJc w:val="left"/>
      <w:pPr>
        <w:ind w:left="1080" w:hanging="360"/>
      </w:pPr>
      <w:rPr>
        <w:rFonts w:ascii="Symbol" w:hAnsi="Symbol" w:hint="default"/>
      </w:rPr>
    </w:lvl>
    <w:lvl w:ilvl="1" w:tplc="51A46016">
      <w:start w:val="1"/>
      <w:numFmt w:val="bullet"/>
      <w:lvlText w:val="o"/>
      <w:lvlJc w:val="left"/>
      <w:pPr>
        <w:ind w:left="1440" w:hanging="360"/>
      </w:pPr>
      <w:rPr>
        <w:rFonts w:ascii="Courier New" w:hAnsi="Courier New" w:hint="default"/>
      </w:rPr>
    </w:lvl>
    <w:lvl w:ilvl="2" w:tplc="CB1C9872">
      <w:start w:val="1"/>
      <w:numFmt w:val="bullet"/>
      <w:lvlText w:val=""/>
      <w:lvlJc w:val="left"/>
      <w:pPr>
        <w:ind w:left="2160" w:hanging="360"/>
      </w:pPr>
      <w:rPr>
        <w:rFonts w:ascii="Wingdings" w:hAnsi="Wingdings" w:hint="default"/>
      </w:rPr>
    </w:lvl>
    <w:lvl w:ilvl="3" w:tplc="C5B66208">
      <w:start w:val="1"/>
      <w:numFmt w:val="bullet"/>
      <w:lvlText w:val=""/>
      <w:lvlJc w:val="left"/>
      <w:pPr>
        <w:ind w:left="2880" w:hanging="360"/>
      </w:pPr>
      <w:rPr>
        <w:rFonts w:ascii="Symbol" w:hAnsi="Symbol" w:hint="default"/>
      </w:rPr>
    </w:lvl>
    <w:lvl w:ilvl="4" w:tplc="3A5E81B8">
      <w:start w:val="1"/>
      <w:numFmt w:val="bullet"/>
      <w:lvlText w:val="o"/>
      <w:lvlJc w:val="left"/>
      <w:pPr>
        <w:ind w:left="3600" w:hanging="360"/>
      </w:pPr>
      <w:rPr>
        <w:rFonts w:ascii="Courier New" w:hAnsi="Courier New" w:hint="default"/>
      </w:rPr>
    </w:lvl>
    <w:lvl w:ilvl="5" w:tplc="CF266144">
      <w:start w:val="1"/>
      <w:numFmt w:val="bullet"/>
      <w:lvlText w:val=""/>
      <w:lvlJc w:val="left"/>
      <w:pPr>
        <w:ind w:left="4320" w:hanging="360"/>
      </w:pPr>
      <w:rPr>
        <w:rFonts w:ascii="Wingdings" w:hAnsi="Wingdings" w:hint="default"/>
      </w:rPr>
    </w:lvl>
    <w:lvl w:ilvl="6" w:tplc="F0F46EAE">
      <w:start w:val="1"/>
      <w:numFmt w:val="bullet"/>
      <w:lvlText w:val=""/>
      <w:lvlJc w:val="left"/>
      <w:pPr>
        <w:ind w:left="5040" w:hanging="360"/>
      </w:pPr>
      <w:rPr>
        <w:rFonts w:ascii="Symbol" w:hAnsi="Symbol" w:hint="default"/>
      </w:rPr>
    </w:lvl>
    <w:lvl w:ilvl="7" w:tplc="A5CC323C">
      <w:start w:val="1"/>
      <w:numFmt w:val="bullet"/>
      <w:lvlText w:val="o"/>
      <w:lvlJc w:val="left"/>
      <w:pPr>
        <w:ind w:left="5760" w:hanging="360"/>
      </w:pPr>
      <w:rPr>
        <w:rFonts w:ascii="Courier New" w:hAnsi="Courier New" w:hint="default"/>
      </w:rPr>
    </w:lvl>
    <w:lvl w:ilvl="8" w:tplc="86D89C94">
      <w:start w:val="1"/>
      <w:numFmt w:val="bullet"/>
      <w:lvlText w:val=""/>
      <w:lvlJc w:val="left"/>
      <w:pPr>
        <w:ind w:left="6480" w:hanging="360"/>
      </w:pPr>
      <w:rPr>
        <w:rFonts w:ascii="Wingdings" w:hAnsi="Wingdings" w:hint="default"/>
      </w:rPr>
    </w:lvl>
  </w:abstractNum>
  <w:abstractNum w:abstractNumId="21"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4F2B84"/>
    <w:multiLevelType w:val="multilevel"/>
    <w:tmpl w:val="4D2E692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5" w15:restartNumberingAfterBreak="0">
    <w:nsid w:val="4A8B7519"/>
    <w:multiLevelType w:val="hybridMultilevel"/>
    <w:tmpl w:val="293892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F985243"/>
    <w:multiLevelType w:val="hybridMultilevel"/>
    <w:tmpl w:val="1F78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3CC2075"/>
    <w:multiLevelType w:val="multilevel"/>
    <w:tmpl w:val="C1DEFE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1E19E2"/>
    <w:multiLevelType w:val="hybridMultilevel"/>
    <w:tmpl w:val="6320252A"/>
    <w:lvl w:ilvl="0" w:tplc="FFFFFFFF">
      <w:start w:val="1"/>
      <w:numFmt w:val="bullet"/>
      <w:lvlText w:val=""/>
      <w:lvlJc w:val="left"/>
      <w:pPr>
        <w:ind w:left="360" w:hanging="360"/>
      </w:pPr>
      <w:rPr>
        <w:rFonts w:ascii="Symbol" w:hAnsi="Symbol" w:hint="default"/>
        <w:sz w:val="22"/>
        <w:szCs w:val="22"/>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9D226C1"/>
    <w:multiLevelType w:val="hybridMultilevel"/>
    <w:tmpl w:val="D668E2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A5819C5"/>
    <w:multiLevelType w:val="hybridMultilevel"/>
    <w:tmpl w:val="647EC0D2"/>
    <w:lvl w:ilvl="0" w:tplc="E408C0E6">
      <w:start w:val="1"/>
      <w:numFmt w:val="bullet"/>
      <w:lvlText w:val=""/>
      <w:lvlJc w:val="left"/>
      <w:pPr>
        <w:ind w:left="720" w:hanging="360"/>
      </w:pPr>
      <w:rPr>
        <w:rFonts w:ascii="Symbol" w:hAnsi="Symbol" w:hint="default"/>
      </w:rPr>
    </w:lvl>
    <w:lvl w:ilvl="1" w:tplc="F2A0966C">
      <w:start w:val="1"/>
      <w:numFmt w:val="bullet"/>
      <w:lvlText w:val="o"/>
      <w:lvlJc w:val="left"/>
      <w:pPr>
        <w:ind w:left="1440" w:hanging="360"/>
      </w:pPr>
      <w:rPr>
        <w:rFonts w:ascii="Courier New" w:hAnsi="Courier New" w:hint="default"/>
      </w:rPr>
    </w:lvl>
    <w:lvl w:ilvl="2" w:tplc="39EC8D4C">
      <w:start w:val="1"/>
      <w:numFmt w:val="bullet"/>
      <w:lvlText w:val=""/>
      <w:lvlJc w:val="left"/>
      <w:pPr>
        <w:ind w:left="2160" w:hanging="360"/>
      </w:pPr>
      <w:rPr>
        <w:rFonts w:ascii="Wingdings" w:hAnsi="Wingdings" w:hint="default"/>
      </w:rPr>
    </w:lvl>
    <w:lvl w:ilvl="3" w:tplc="3B8E11B2">
      <w:start w:val="1"/>
      <w:numFmt w:val="bullet"/>
      <w:lvlText w:val=""/>
      <w:lvlJc w:val="left"/>
      <w:pPr>
        <w:ind w:left="2880" w:hanging="360"/>
      </w:pPr>
      <w:rPr>
        <w:rFonts w:ascii="Symbol" w:hAnsi="Symbol" w:hint="default"/>
      </w:rPr>
    </w:lvl>
    <w:lvl w:ilvl="4" w:tplc="1D0EE39E">
      <w:start w:val="1"/>
      <w:numFmt w:val="bullet"/>
      <w:lvlText w:val="o"/>
      <w:lvlJc w:val="left"/>
      <w:pPr>
        <w:ind w:left="3600" w:hanging="360"/>
      </w:pPr>
      <w:rPr>
        <w:rFonts w:ascii="Courier New" w:hAnsi="Courier New" w:hint="default"/>
      </w:rPr>
    </w:lvl>
    <w:lvl w:ilvl="5" w:tplc="C8C8537C">
      <w:start w:val="1"/>
      <w:numFmt w:val="bullet"/>
      <w:lvlText w:val=""/>
      <w:lvlJc w:val="left"/>
      <w:pPr>
        <w:ind w:left="4320" w:hanging="360"/>
      </w:pPr>
      <w:rPr>
        <w:rFonts w:ascii="Wingdings" w:hAnsi="Wingdings" w:hint="default"/>
      </w:rPr>
    </w:lvl>
    <w:lvl w:ilvl="6" w:tplc="11682A52">
      <w:start w:val="1"/>
      <w:numFmt w:val="bullet"/>
      <w:lvlText w:val=""/>
      <w:lvlJc w:val="left"/>
      <w:pPr>
        <w:ind w:left="5040" w:hanging="360"/>
      </w:pPr>
      <w:rPr>
        <w:rFonts w:ascii="Symbol" w:hAnsi="Symbol" w:hint="default"/>
      </w:rPr>
    </w:lvl>
    <w:lvl w:ilvl="7" w:tplc="F52AEAC4">
      <w:start w:val="1"/>
      <w:numFmt w:val="bullet"/>
      <w:lvlText w:val="o"/>
      <w:lvlJc w:val="left"/>
      <w:pPr>
        <w:ind w:left="5760" w:hanging="360"/>
      </w:pPr>
      <w:rPr>
        <w:rFonts w:ascii="Courier New" w:hAnsi="Courier New" w:hint="default"/>
      </w:rPr>
    </w:lvl>
    <w:lvl w:ilvl="8" w:tplc="F1F84348">
      <w:start w:val="1"/>
      <w:numFmt w:val="bullet"/>
      <w:lvlText w:val=""/>
      <w:lvlJc w:val="left"/>
      <w:pPr>
        <w:ind w:left="6480" w:hanging="360"/>
      </w:pPr>
      <w:rPr>
        <w:rFonts w:ascii="Wingdings" w:hAnsi="Wingdings" w:hint="default"/>
      </w:rPr>
    </w:lvl>
  </w:abstractNum>
  <w:abstractNum w:abstractNumId="32" w15:restartNumberingAfterBreak="0">
    <w:nsid w:val="5C7C5D76"/>
    <w:multiLevelType w:val="hybridMultilevel"/>
    <w:tmpl w:val="7BDC44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830158"/>
    <w:multiLevelType w:val="multilevel"/>
    <w:tmpl w:val="9D845FC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5" w15:restartNumberingAfterBreak="0">
    <w:nsid w:val="6D3D0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37" w15:restartNumberingAfterBreak="0">
    <w:nsid w:val="6E8538AB"/>
    <w:multiLevelType w:val="hybridMultilevel"/>
    <w:tmpl w:val="507E6E0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F9500C7"/>
    <w:multiLevelType w:val="hybridMultilevel"/>
    <w:tmpl w:val="D0029A8E"/>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20F78E1"/>
    <w:multiLevelType w:val="hybridMultilevel"/>
    <w:tmpl w:val="58DA4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62F5BB"/>
    <w:multiLevelType w:val="multilevel"/>
    <w:tmpl w:val="A94083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C13965"/>
    <w:multiLevelType w:val="hybridMultilevel"/>
    <w:tmpl w:val="682CC4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43" w15:restartNumberingAfterBreak="0">
    <w:nsid w:val="780C2E91"/>
    <w:multiLevelType w:val="hybridMultilevel"/>
    <w:tmpl w:val="532402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8F647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771B16"/>
    <w:multiLevelType w:val="hybridMultilevel"/>
    <w:tmpl w:val="C7EAED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B7630A4"/>
    <w:multiLevelType w:val="hybridMultilevel"/>
    <w:tmpl w:val="7D6C3F3E"/>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DAF0247"/>
    <w:multiLevelType w:val="hybridMultilevel"/>
    <w:tmpl w:val="6EA062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769589945">
    <w:abstractNumId w:val="28"/>
  </w:num>
  <w:num w:numId="2" w16cid:durableId="1832401881">
    <w:abstractNumId w:val="2"/>
  </w:num>
  <w:num w:numId="3" w16cid:durableId="2139453274">
    <w:abstractNumId w:val="16"/>
  </w:num>
  <w:num w:numId="4" w16cid:durableId="335889211">
    <w:abstractNumId w:val="40"/>
  </w:num>
  <w:num w:numId="5" w16cid:durableId="944388127">
    <w:abstractNumId w:val="9"/>
  </w:num>
  <w:num w:numId="6" w16cid:durableId="724378445">
    <w:abstractNumId w:val="4"/>
  </w:num>
  <w:num w:numId="7" w16cid:durableId="1726761570">
    <w:abstractNumId w:val="8"/>
  </w:num>
  <w:num w:numId="8" w16cid:durableId="762802860">
    <w:abstractNumId w:val="31"/>
  </w:num>
  <w:num w:numId="9" w16cid:durableId="2017725799">
    <w:abstractNumId w:val="20"/>
  </w:num>
  <w:num w:numId="10" w16cid:durableId="502553244">
    <w:abstractNumId w:val="3"/>
  </w:num>
  <w:num w:numId="11" w16cid:durableId="1658804886">
    <w:abstractNumId w:val="10"/>
  </w:num>
  <w:num w:numId="12" w16cid:durableId="263537550">
    <w:abstractNumId w:val="27"/>
  </w:num>
  <w:num w:numId="13" w16cid:durableId="1738354651">
    <w:abstractNumId w:val="23"/>
  </w:num>
  <w:num w:numId="14" w16cid:durableId="234440512">
    <w:abstractNumId w:val="21"/>
  </w:num>
  <w:num w:numId="15" w16cid:durableId="1224753410">
    <w:abstractNumId w:val="24"/>
  </w:num>
  <w:num w:numId="16" w16cid:durableId="1852063071">
    <w:abstractNumId w:val="48"/>
  </w:num>
  <w:num w:numId="17" w16cid:durableId="1514297696">
    <w:abstractNumId w:val="14"/>
  </w:num>
  <w:num w:numId="18" w16cid:durableId="533811930">
    <w:abstractNumId w:val="36"/>
  </w:num>
  <w:num w:numId="19" w16cid:durableId="1333214673">
    <w:abstractNumId w:val="17"/>
  </w:num>
  <w:num w:numId="20" w16cid:durableId="1561939541">
    <w:abstractNumId w:val="42"/>
  </w:num>
  <w:num w:numId="21" w16cid:durableId="907617743">
    <w:abstractNumId w:val="13"/>
  </w:num>
  <w:num w:numId="22" w16cid:durableId="497310967">
    <w:abstractNumId w:val="33"/>
  </w:num>
  <w:num w:numId="23" w16cid:durableId="366681318">
    <w:abstractNumId w:val="26"/>
  </w:num>
  <w:num w:numId="24" w16cid:durableId="1964380526">
    <w:abstractNumId w:val="45"/>
  </w:num>
  <w:num w:numId="25" w16cid:durableId="325213326">
    <w:abstractNumId w:val="37"/>
  </w:num>
  <w:num w:numId="26" w16cid:durableId="929969222">
    <w:abstractNumId w:val="43"/>
  </w:num>
  <w:num w:numId="27" w16cid:durableId="1469006984">
    <w:abstractNumId w:val="30"/>
  </w:num>
  <w:num w:numId="28" w16cid:durableId="707492601">
    <w:abstractNumId w:val="11"/>
  </w:num>
  <w:num w:numId="29" w16cid:durableId="1705060322">
    <w:abstractNumId w:val="29"/>
  </w:num>
  <w:num w:numId="30" w16cid:durableId="167062491">
    <w:abstractNumId w:val="15"/>
  </w:num>
  <w:num w:numId="31" w16cid:durableId="1442872623">
    <w:abstractNumId w:val="47"/>
  </w:num>
  <w:num w:numId="32" w16cid:durableId="1850363389">
    <w:abstractNumId w:val="5"/>
  </w:num>
  <w:num w:numId="33" w16cid:durableId="19550317">
    <w:abstractNumId w:val="25"/>
  </w:num>
  <w:num w:numId="34" w16cid:durableId="2088651833">
    <w:abstractNumId w:val="12"/>
  </w:num>
  <w:num w:numId="35" w16cid:durableId="1112165255">
    <w:abstractNumId w:val="38"/>
  </w:num>
  <w:num w:numId="36" w16cid:durableId="347872678">
    <w:abstractNumId w:val="46"/>
  </w:num>
  <w:num w:numId="37" w16cid:durableId="557866873">
    <w:abstractNumId w:val="44"/>
  </w:num>
  <w:num w:numId="38" w16cid:durableId="269896974">
    <w:abstractNumId w:val="6"/>
  </w:num>
  <w:num w:numId="39" w16cid:durableId="1472164910">
    <w:abstractNumId w:val="32"/>
  </w:num>
  <w:num w:numId="40" w16cid:durableId="1546212516">
    <w:abstractNumId w:val="35"/>
  </w:num>
  <w:num w:numId="41" w16cid:durableId="1444493984">
    <w:abstractNumId w:val="39"/>
  </w:num>
  <w:num w:numId="42" w16cid:durableId="707611761">
    <w:abstractNumId w:val="18"/>
  </w:num>
  <w:num w:numId="43" w16cid:durableId="1601373270">
    <w:abstractNumId w:val="34"/>
  </w:num>
  <w:num w:numId="44" w16cid:durableId="1860778335">
    <w:abstractNumId w:val="0"/>
  </w:num>
  <w:num w:numId="45" w16cid:durableId="1947498631">
    <w:abstractNumId w:val="22"/>
  </w:num>
  <w:num w:numId="46" w16cid:durableId="1761946445">
    <w:abstractNumId w:val="41"/>
  </w:num>
  <w:num w:numId="47" w16cid:durableId="956989119">
    <w:abstractNumId w:val="19"/>
  </w:num>
  <w:num w:numId="48" w16cid:durableId="1881474620">
    <w:abstractNumId w:val="7"/>
  </w:num>
  <w:num w:numId="49" w16cid:durableId="8789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00B9E"/>
    <w:rsid w:val="00001834"/>
    <w:rsid w:val="00011AE5"/>
    <w:rsid w:val="000234C5"/>
    <w:rsid w:val="00032AC1"/>
    <w:rsid w:val="00035460"/>
    <w:rsid w:val="000354C1"/>
    <w:rsid w:val="00036E17"/>
    <w:rsid w:val="00041FC0"/>
    <w:rsid w:val="000442CE"/>
    <w:rsid w:val="00047357"/>
    <w:rsid w:val="00052674"/>
    <w:rsid w:val="00055074"/>
    <w:rsid w:val="00061F57"/>
    <w:rsid w:val="00064E5F"/>
    <w:rsid w:val="00067443"/>
    <w:rsid w:val="00072E0B"/>
    <w:rsid w:val="00077A33"/>
    <w:rsid w:val="000801B4"/>
    <w:rsid w:val="00081EC5"/>
    <w:rsid w:val="00085013"/>
    <w:rsid w:val="00086E5E"/>
    <w:rsid w:val="00087190"/>
    <w:rsid w:val="00091450"/>
    <w:rsid w:val="00092C5F"/>
    <w:rsid w:val="00093B40"/>
    <w:rsid w:val="00095440"/>
    <w:rsid w:val="000956DE"/>
    <w:rsid w:val="000A08DE"/>
    <w:rsid w:val="000A2090"/>
    <w:rsid w:val="000A50EC"/>
    <w:rsid w:val="000A6849"/>
    <w:rsid w:val="000B09D0"/>
    <w:rsid w:val="000B1147"/>
    <w:rsid w:val="000B7D4E"/>
    <w:rsid w:val="000C54A4"/>
    <w:rsid w:val="000C6A43"/>
    <w:rsid w:val="000C6FF0"/>
    <w:rsid w:val="000D2DF9"/>
    <w:rsid w:val="000E4294"/>
    <w:rsid w:val="000F315B"/>
    <w:rsid w:val="000F4CFC"/>
    <w:rsid w:val="000F4E3A"/>
    <w:rsid w:val="000F6107"/>
    <w:rsid w:val="000F661F"/>
    <w:rsid w:val="000F678A"/>
    <w:rsid w:val="00110B79"/>
    <w:rsid w:val="00115244"/>
    <w:rsid w:val="0011540E"/>
    <w:rsid w:val="00116488"/>
    <w:rsid w:val="001245EF"/>
    <w:rsid w:val="0012500F"/>
    <w:rsid w:val="00125ECC"/>
    <w:rsid w:val="00132C49"/>
    <w:rsid w:val="00135C27"/>
    <w:rsid w:val="001362E5"/>
    <w:rsid w:val="00141334"/>
    <w:rsid w:val="001413B5"/>
    <w:rsid w:val="001437F7"/>
    <w:rsid w:val="001445CD"/>
    <w:rsid w:val="0014690D"/>
    <w:rsid w:val="0015098D"/>
    <w:rsid w:val="00153528"/>
    <w:rsid w:val="00156DF6"/>
    <w:rsid w:val="00173C23"/>
    <w:rsid w:val="001754B7"/>
    <w:rsid w:val="00177D5F"/>
    <w:rsid w:val="00185E3C"/>
    <w:rsid w:val="0018717F"/>
    <w:rsid w:val="001A055A"/>
    <w:rsid w:val="001A35C7"/>
    <w:rsid w:val="001A4E97"/>
    <w:rsid w:val="001A665A"/>
    <w:rsid w:val="001A7A0D"/>
    <w:rsid w:val="001B1934"/>
    <w:rsid w:val="001C24C5"/>
    <w:rsid w:val="001C2653"/>
    <w:rsid w:val="001C5640"/>
    <w:rsid w:val="001D1DAC"/>
    <w:rsid w:val="001D28F6"/>
    <w:rsid w:val="001D5DBB"/>
    <w:rsid w:val="001E0288"/>
    <w:rsid w:val="00200254"/>
    <w:rsid w:val="0021616F"/>
    <w:rsid w:val="00222B9E"/>
    <w:rsid w:val="0022345D"/>
    <w:rsid w:val="00223818"/>
    <w:rsid w:val="002272EA"/>
    <w:rsid w:val="00230247"/>
    <w:rsid w:val="0023053D"/>
    <w:rsid w:val="00236052"/>
    <w:rsid w:val="002534E3"/>
    <w:rsid w:val="0026064B"/>
    <w:rsid w:val="00262841"/>
    <w:rsid w:val="002675E7"/>
    <w:rsid w:val="00275DBE"/>
    <w:rsid w:val="00283F2C"/>
    <w:rsid w:val="00286356"/>
    <w:rsid w:val="002872A0"/>
    <w:rsid w:val="00293331"/>
    <w:rsid w:val="002A03A1"/>
    <w:rsid w:val="002A1089"/>
    <w:rsid w:val="002A6B6F"/>
    <w:rsid w:val="002A72F9"/>
    <w:rsid w:val="002A7657"/>
    <w:rsid w:val="002B0D20"/>
    <w:rsid w:val="002B2835"/>
    <w:rsid w:val="002B4717"/>
    <w:rsid w:val="002C04F4"/>
    <w:rsid w:val="002C109C"/>
    <w:rsid w:val="002C2485"/>
    <w:rsid w:val="002C379E"/>
    <w:rsid w:val="002C6282"/>
    <w:rsid w:val="002D555E"/>
    <w:rsid w:val="002D664C"/>
    <w:rsid w:val="002E75E3"/>
    <w:rsid w:val="002E7E0F"/>
    <w:rsid w:val="002F1BDB"/>
    <w:rsid w:val="002F6FA1"/>
    <w:rsid w:val="003039E6"/>
    <w:rsid w:val="00306A0B"/>
    <w:rsid w:val="0030ED30"/>
    <w:rsid w:val="00311667"/>
    <w:rsid w:val="003158F0"/>
    <w:rsid w:val="00316802"/>
    <w:rsid w:val="00330FF1"/>
    <w:rsid w:val="00331D67"/>
    <w:rsid w:val="00336F6B"/>
    <w:rsid w:val="00345452"/>
    <w:rsid w:val="003462AE"/>
    <w:rsid w:val="003730EE"/>
    <w:rsid w:val="00373B25"/>
    <w:rsid w:val="003819F7"/>
    <w:rsid w:val="003822AE"/>
    <w:rsid w:val="00394914"/>
    <w:rsid w:val="00394E23"/>
    <w:rsid w:val="00395114"/>
    <w:rsid w:val="003A417B"/>
    <w:rsid w:val="003A4CF5"/>
    <w:rsid w:val="003A6F09"/>
    <w:rsid w:val="003B4D8D"/>
    <w:rsid w:val="003B7B6C"/>
    <w:rsid w:val="003C7A5E"/>
    <w:rsid w:val="003D716F"/>
    <w:rsid w:val="003D7FBC"/>
    <w:rsid w:val="003E0531"/>
    <w:rsid w:val="003F0DC3"/>
    <w:rsid w:val="003F2FAD"/>
    <w:rsid w:val="003F68EF"/>
    <w:rsid w:val="003F7190"/>
    <w:rsid w:val="003F7490"/>
    <w:rsid w:val="0040443E"/>
    <w:rsid w:val="00415C5C"/>
    <w:rsid w:val="00420C70"/>
    <w:rsid w:val="0042258B"/>
    <w:rsid w:val="00422707"/>
    <w:rsid w:val="00424FE2"/>
    <w:rsid w:val="00426A07"/>
    <w:rsid w:val="004279D9"/>
    <w:rsid w:val="00434012"/>
    <w:rsid w:val="0043433B"/>
    <w:rsid w:val="00436D30"/>
    <w:rsid w:val="00450422"/>
    <w:rsid w:val="00450863"/>
    <w:rsid w:val="0045130F"/>
    <w:rsid w:val="004573BA"/>
    <w:rsid w:val="004601F4"/>
    <w:rsid w:val="004628DF"/>
    <w:rsid w:val="0046488C"/>
    <w:rsid w:val="00465DE6"/>
    <w:rsid w:val="00466B7B"/>
    <w:rsid w:val="004704D7"/>
    <w:rsid w:val="004719D5"/>
    <w:rsid w:val="004816E8"/>
    <w:rsid w:val="00481FB7"/>
    <w:rsid w:val="00485231"/>
    <w:rsid w:val="004964A2"/>
    <w:rsid w:val="004A2BE7"/>
    <w:rsid w:val="004A6315"/>
    <w:rsid w:val="004B18AF"/>
    <w:rsid w:val="004B4EDB"/>
    <w:rsid w:val="004C40D9"/>
    <w:rsid w:val="004C752B"/>
    <w:rsid w:val="004D3FF2"/>
    <w:rsid w:val="004D54CC"/>
    <w:rsid w:val="004E1C0D"/>
    <w:rsid w:val="004E25FB"/>
    <w:rsid w:val="004E50D6"/>
    <w:rsid w:val="004E666C"/>
    <w:rsid w:val="004E698E"/>
    <w:rsid w:val="004F0006"/>
    <w:rsid w:val="004F7BCE"/>
    <w:rsid w:val="00501567"/>
    <w:rsid w:val="005051ED"/>
    <w:rsid w:val="00506AF3"/>
    <w:rsid w:val="00506C10"/>
    <w:rsid w:val="005108E0"/>
    <w:rsid w:val="005232F4"/>
    <w:rsid w:val="00535A29"/>
    <w:rsid w:val="00540453"/>
    <w:rsid w:val="00540B68"/>
    <w:rsid w:val="0054210F"/>
    <w:rsid w:val="00555E5C"/>
    <w:rsid w:val="005621B2"/>
    <w:rsid w:val="005639F4"/>
    <w:rsid w:val="0057137D"/>
    <w:rsid w:val="00571780"/>
    <w:rsid w:val="0057376D"/>
    <w:rsid w:val="00592486"/>
    <w:rsid w:val="00596089"/>
    <w:rsid w:val="005A596E"/>
    <w:rsid w:val="005B0E91"/>
    <w:rsid w:val="005B11BF"/>
    <w:rsid w:val="005B1690"/>
    <w:rsid w:val="005B470A"/>
    <w:rsid w:val="005B50CF"/>
    <w:rsid w:val="005B6960"/>
    <w:rsid w:val="005B7F16"/>
    <w:rsid w:val="005C0677"/>
    <w:rsid w:val="005C4D1E"/>
    <w:rsid w:val="005C699D"/>
    <w:rsid w:val="005C7383"/>
    <w:rsid w:val="005D76A3"/>
    <w:rsid w:val="005E52B3"/>
    <w:rsid w:val="005F03E8"/>
    <w:rsid w:val="00601DC5"/>
    <w:rsid w:val="00601F2F"/>
    <w:rsid w:val="006030EF"/>
    <w:rsid w:val="00603E91"/>
    <w:rsid w:val="006108B1"/>
    <w:rsid w:val="00614057"/>
    <w:rsid w:val="0061601D"/>
    <w:rsid w:val="0063289F"/>
    <w:rsid w:val="00636233"/>
    <w:rsid w:val="006368C2"/>
    <w:rsid w:val="00650E3B"/>
    <w:rsid w:val="0065237B"/>
    <w:rsid w:val="00661B8C"/>
    <w:rsid w:val="00667BD1"/>
    <w:rsid w:val="00672887"/>
    <w:rsid w:val="006771BA"/>
    <w:rsid w:val="006832C1"/>
    <w:rsid w:val="00683439"/>
    <w:rsid w:val="00684257"/>
    <w:rsid w:val="00687DD6"/>
    <w:rsid w:val="00687FA3"/>
    <w:rsid w:val="00693BF8"/>
    <w:rsid w:val="0069612F"/>
    <w:rsid w:val="0069687B"/>
    <w:rsid w:val="006A20A1"/>
    <w:rsid w:val="006A773E"/>
    <w:rsid w:val="006B018F"/>
    <w:rsid w:val="006B1820"/>
    <w:rsid w:val="006B19CF"/>
    <w:rsid w:val="006B5069"/>
    <w:rsid w:val="006C74F6"/>
    <w:rsid w:val="006D0CFF"/>
    <w:rsid w:val="006D392F"/>
    <w:rsid w:val="006E49F3"/>
    <w:rsid w:val="006F058D"/>
    <w:rsid w:val="006F2A31"/>
    <w:rsid w:val="00703D85"/>
    <w:rsid w:val="00710D22"/>
    <w:rsid w:val="0071626E"/>
    <w:rsid w:val="0072135D"/>
    <w:rsid w:val="00721413"/>
    <w:rsid w:val="00721ACF"/>
    <w:rsid w:val="00721D2C"/>
    <w:rsid w:val="00727668"/>
    <w:rsid w:val="007315E6"/>
    <w:rsid w:val="00733EAF"/>
    <w:rsid w:val="00744375"/>
    <w:rsid w:val="007561F1"/>
    <w:rsid w:val="007623B0"/>
    <w:rsid w:val="00766889"/>
    <w:rsid w:val="00770869"/>
    <w:rsid w:val="0077368C"/>
    <w:rsid w:val="00774EC9"/>
    <w:rsid w:val="00781854"/>
    <w:rsid w:val="00781897"/>
    <w:rsid w:val="0078274A"/>
    <w:rsid w:val="007861FC"/>
    <w:rsid w:val="007927A2"/>
    <w:rsid w:val="007938CA"/>
    <w:rsid w:val="00797138"/>
    <w:rsid w:val="007A18FB"/>
    <w:rsid w:val="007A20EC"/>
    <w:rsid w:val="007A24C7"/>
    <w:rsid w:val="007A32E0"/>
    <w:rsid w:val="007A555B"/>
    <w:rsid w:val="007B0E99"/>
    <w:rsid w:val="007B3445"/>
    <w:rsid w:val="007C25E1"/>
    <w:rsid w:val="007C51F1"/>
    <w:rsid w:val="007C5A42"/>
    <w:rsid w:val="007C676B"/>
    <w:rsid w:val="007D0B99"/>
    <w:rsid w:val="007D40C0"/>
    <w:rsid w:val="007E1F1A"/>
    <w:rsid w:val="007E2802"/>
    <w:rsid w:val="007E69E6"/>
    <w:rsid w:val="007E7452"/>
    <w:rsid w:val="008001E1"/>
    <w:rsid w:val="00803E99"/>
    <w:rsid w:val="00803EF9"/>
    <w:rsid w:val="00805A0A"/>
    <w:rsid w:val="00810543"/>
    <w:rsid w:val="0081598D"/>
    <w:rsid w:val="0081703A"/>
    <w:rsid w:val="008205A0"/>
    <w:rsid w:val="0082232F"/>
    <w:rsid w:val="00825531"/>
    <w:rsid w:val="00827DEE"/>
    <w:rsid w:val="008307EC"/>
    <w:rsid w:val="008335E9"/>
    <w:rsid w:val="008408FE"/>
    <w:rsid w:val="008412F1"/>
    <w:rsid w:val="008431E8"/>
    <w:rsid w:val="008463F7"/>
    <w:rsid w:val="0085086D"/>
    <w:rsid w:val="00851491"/>
    <w:rsid w:val="00851ECE"/>
    <w:rsid w:val="008560A4"/>
    <w:rsid w:val="00856F2D"/>
    <w:rsid w:val="00862E20"/>
    <w:rsid w:val="008671C9"/>
    <w:rsid w:val="008819AA"/>
    <w:rsid w:val="00890778"/>
    <w:rsid w:val="008927EC"/>
    <w:rsid w:val="00895146"/>
    <w:rsid w:val="00895C21"/>
    <w:rsid w:val="008A1CD1"/>
    <w:rsid w:val="008A1D28"/>
    <w:rsid w:val="008A432C"/>
    <w:rsid w:val="008A6DCA"/>
    <w:rsid w:val="008A718F"/>
    <w:rsid w:val="008B5D4F"/>
    <w:rsid w:val="008C0577"/>
    <w:rsid w:val="008C5F26"/>
    <w:rsid w:val="008D22D3"/>
    <w:rsid w:val="008D2FA0"/>
    <w:rsid w:val="008D56F9"/>
    <w:rsid w:val="008D5783"/>
    <w:rsid w:val="008E15D4"/>
    <w:rsid w:val="008E2638"/>
    <w:rsid w:val="008F22B7"/>
    <w:rsid w:val="008F3852"/>
    <w:rsid w:val="008F3864"/>
    <w:rsid w:val="008F6270"/>
    <w:rsid w:val="008F78FB"/>
    <w:rsid w:val="00901A7F"/>
    <w:rsid w:val="00914BEC"/>
    <w:rsid w:val="00932347"/>
    <w:rsid w:val="00934C2B"/>
    <w:rsid w:val="00945809"/>
    <w:rsid w:val="00951C6A"/>
    <w:rsid w:val="00952E69"/>
    <w:rsid w:val="00952FB0"/>
    <w:rsid w:val="009535E4"/>
    <w:rsid w:val="00955E2F"/>
    <w:rsid w:val="0096787C"/>
    <w:rsid w:val="00977EE6"/>
    <w:rsid w:val="00982C2B"/>
    <w:rsid w:val="0099474D"/>
    <w:rsid w:val="009959B9"/>
    <w:rsid w:val="009A034A"/>
    <w:rsid w:val="009A1B20"/>
    <w:rsid w:val="009A21B3"/>
    <w:rsid w:val="009A2BE2"/>
    <w:rsid w:val="009B087E"/>
    <w:rsid w:val="009B3143"/>
    <w:rsid w:val="009B3DCA"/>
    <w:rsid w:val="009B40C5"/>
    <w:rsid w:val="009B455D"/>
    <w:rsid w:val="009C1865"/>
    <w:rsid w:val="009C52B2"/>
    <w:rsid w:val="009C744D"/>
    <w:rsid w:val="009D57DF"/>
    <w:rsid w:val="009D593B"/>
    <w:rsid w:val="009D7067"/>
    <w:rsid w:val="009E3FAF"/>
    <w:rsid w:val="009E73C2"/>
    <w:rsid w:val="009F011A"/>
    <w:rsid w:val="009F18E5"/>
    <w:rsid w:val="009F4B03"/>
    <w:rsid w:val="009F7E73"/>
    <w:rsid w:val="00A03664"/>
    <w:rsid w:val="00A04D63"/>
    <w:rsid w:val="00A061F2"/>
    <w:rsid w:val="00A07437"/>
    <w:rsid w:val="00A131CC"/>
    <w:rsid w:val="00A21921"/>
    <w:rsid w:val="00A21EDF"/>
    <w:rsid w:val="00A24EA2"/>
    <w:rsid w:val="00A309F1"/>
    <w:rsid w:val="00A34D57"/>
    <w:rsid w:val="00A36F89"/>
    <w:rsid w:val="00A370DC"/>
    <w:rsid w:val="00A50D66"/>
    <w:rsid w:val="00A50E13"/>
    <w:rsid w:val="00A53030"/>
    <w:rsid w:val="00A55DA3"/>
    <w:rsid w:val="00A624B6"/>
    <w:rsid w:val="00A64B88"/>
    <w:rsid w:val="00A65FCA"/>
    <w:rsid w:val="00A66606"/>
    <w:rsid w:val="00A66F1B"/>
    <w:rsid w:val="00A6730B"/>
    <w:rsid w:val="00A74821"/>
    <w:rsid w:val="00A77281"/>
    <w:rsid w:val="00A83732"/>
    <w:rsid w:val="00A8437A"/>
    <w:rsid w:val="00A9567E"/>
    <w:rsid w:val="00A95690"/>
    <w:rsid w:val="00A9592A"/>
    <w:rsid w:val="00AA0253"/>
    <w:rsid w:val="00AA39E3"/>
    <w:rsid w:val="00AA40C0"/>
    <w:rsid w:val="00AB2631"/>
    <w:rsid w:val="00AB35D1"/>
    <w:rsid w:val="00AB5421"/>
    <w:rsid w:val="00AC06F4"/>
    <w:rsid w:val="00AC0E18"/>
    <w:rsid w:val="00AC11FE"/>
    <w:rsid w:val="00AC148F"/>
    <w:rsid w:val="00AC1B26"/>
    <w:rsid w:val="00AC3A5A"/>
    <w:rsid w:val="00AC5E8A"/>
    <w:rsid w:val="00AC71C3"/>
    <w:rsid w:val="00AD10A6"/>
    <w:rsid w:val="00AD31C5"/>
    <w:rsid w:val="00AD6FD5"/>
    <w:rsid w:val="00AD7024"/>
    <w:rsid w:val="00AE0861"/>
    <w:rsid w:val="00AF082E"/>
    <w:rsid w:val="00AF39BD"/>
    <w:rsid w:val="00B022BE"/>
    <w:rsid w:val="00B05B12"/>
    <w:rsid w:val="00B05EC6"/>
    <w:rsid w:val="00B074E1"/>
    <w:rsid w:val="00B1058F"/>
    <w:rsid w:val="00B121BD"/>
    <w:rsid w:val="00B1698C"/>
    <w:rsid w:val="00B17124"/>
    <w:rsid w:val="00B21F4A"/>
    <w:rsid w:val="00B229C1"/>
    <w:rsid w:val="00B26B4E"/>
    <w:rsid w:val="00B2730D"/>
    <w:rsid w:val="00B36A8E"/>
    <w:rsid w:val="00B37263"/>
    <w:rsid w:val="00B55DC4"/>
    <w:rsid w:val="00B734FA"/>
    <w:rsid w:val="00B82F52"/>
    <w:rsid w:val="00B842F7"/>
    <w:rsid w:val="00B859E9"/>
    <w:rsid w:val="00B87147"/>
    <w:rsid w:val="00B90BB4"/>
    <w:rsid w:val="00B911DE"/>
    <w:rsid w:val="00B91894"/>
    <w:rsid w:val="00B93D0B"/>
    <w:rsid w:val="00B945BE"/>
    <w:rsid w:val="00BA0F64"/>
    <w:rsid w:val="00BA6328"/>
    <w:rsid w:val="00BD60CF"/>
    <w:rsid w:val="00BE23C7"/>
    <w:rsid w:val="00BE66DA"/>
    <w:rsid w:val="00BE690E"/>
    <w:rsid w:val="00BF06D5"/>
    <w:rsid w:val="00BF64A0"/>
    <w:rsid w:val="00BF73B9"/>
    <w:rsid w:val="00C17D22"/>
    <w:rsid w:val="00C20A1F"/>
    <w:rsid w:val="00C2296D"/>
    <w:rsid w:val="00C27F44"/>
    <w:rsid w:val="00C342FE"/>
    <w:rsid w:val="00C40430"/>
    <w:rsid w:val="00C411E1"/>
    <w:rsid w:val="00C41F0E"/>
    <w:rsid w:val="00C4500A"/>
    <w:rsid w:val="00C5193A"/>
    <w:rsid w:val="00C56804"/>
    <w:rsid w:val="00C624D5"/>
    <w:rsid w:val="00C62EF1"/>
    <w:rsid w:val="00C6352F"/>
    <w:rsid w:val="00C663C2"/>
    <w:rsid w:val="00C70196"/>
    <w:rsid w:val="00C70264"/>
    <w:rsid w:val="00C74392"/>
    <w:rsid w:val="00C753DA"/>
    <w:rsid w:val="00C75E6F"/>
    <w:rsid w:val="00C83632"/>
    <w:rsid w:val="00C8522F"/>
    <w:rsid w:val="00C90767"/>
    <w:rsid w:val="00C97793"/>
    <w:rsid w:val="00CA2F25"/>
    <w:rsid w:val="00CA372B"/>
    <w:rsid w:val="00CB2887"/>
    <w:rsid w:val="00CB2D28"/>
    <w:rsid w:val="00CB6207"/>
    <w:rsid w:val="00CD07AC"/>
    <w:rsid w:val="00CD0DF9"/>
    <w:rsid w:val="00CD2574"/>
    <w:rsid w:val="00CE4C7C"/>
    <w:rsid w:val="00D00438"/>
    <w:rsid w:val="00D025D9"/>
    <w:rsid w:val="00D06501"/>
    <w:rsid w:val="00D13832"/>
    <w:rsid w:val="00D14CE6"/>
    <w:rsid w:val="00D177EC"/>
    <w:rsid w:val="00D2550B"/>
    <w:rsid w:val="00D2649B"/>
    <w:rsid w:val="00D26757"/>
    <w:rsid w:val="00D2709C"/>
    <w:rsid w:val="00D273E1"/>
    <w:rsid w:val="00D312F9"/>
    <w:rsid w:val="00D327E7"/>
    <w:rsid w:val="00D32E25"/>
    <w:rsid w:val="00D32EA7"/>
    <w:rsid w:val="00D34B10"/>
    <w:rsid w:val="00D36BBE"/>
    <w:rsid w:val="00D375B3"/>
    <w:rsid w:val="00D37ED6"/>
    <w:rsid w:val="00D41B1A"/>
    <w:rsid w:val="00D421E6"/>
    <w:rsid w:val="00D44605"/>
    <w:rsid w:val="00D448C7"/>
    <w:rsid w:val="00D451EC"/>
    <w:rsid w:val="00D50A0F"/>
    <w:rsid w:val="00D549CB"/>
    <w:rsid w:val="00D62956"/>
    <w:rsid w:val="00D65D1C"/>
    <w:rsid w:val="00D76E2E"/>
    <w:rsid w:val="00D77506"/>
    <w:rsid w:val="00D848E9"/>
    <w:rsid w:val="00D90F85"/>
    <w:rsid w:val="00D963AE"/>
    <w:rsid w:val="00D96638"/>
    <w:rsid w:val="00DA00A3"/>
    <w:rsid w:val="00DA1CDF"/>
    <w:rsid w:val="00DA7E15"/>
    <w:rsid w:val="00DB3636"/>
    <w:rsid w:val="00DB5B9B"/>
    <w:rsid w:val="00DB781E"/>
    <w:rsid w:val="00DC044B"/>
    <w:rsid w:val="00DC44EF"/>
    <w:rsid w:val="00DE26C2"/>
    <w:rsid w:val="00DF3A52"/>
    <w:rsid w:val="00DF69E4"/>
    <w:rsid w:val="00DF753A"/>
    <w:rsid w:val="00E01161"/>
    <w:rsid w:val="00E030ED"/>
    <w:rsid w:val="00E10A34"/>
    <w:rsid w:val="00E157B1"/>
    <w:rsid w:val="00E170B3"/>
    <w:rsid w:val="00E251DF"/>
    <w:rsid w:val="00E26AEF"/>
    <w:rsid w:val="00E27762"/>
    <w:rsid w:val="00E30D4E"/>
    <w:rsid w:val="00E40939"/>
    <w:rsid w:val="00E44ABE"/>
    <w:rsid w:val="00E501AC"/>
    <w:rsid w:val="00E5255C"/>
    <w:rsid w:val="00E558A2"/>
    <w:rsid w:val="00E61F96"/>
    <w:rsid w:val="00E64A07"/>
    <w:rsid w:val="00E71919"/>
    <w:rsid w:val="00E73DAC"/>
    <w:rsid w:val="00E74131"/>
    <w:rsid w:val="00E810A9"/>
    <w:rsid w:val="00E822BE"/>
    <w:rsid w:val="00E83AB2"/>
    <w:rsid w:val="00E83F85"/>
    <w:rsid w:val="00E85C5A"/>
    <w:rsid w:val="00E874CB"/>
    <w:rsid w:val="00E908A8"/>
    <w:rsid w:val="00E908E5"/>
    <w:rsid w:val="00E9404D"/>
    <w:rsid w:val="00EA2273"/>
    <w:rsid w:val="00EA66FE"/>
    <w:rsid w:val="00EB128F"/>
    <w:rsid w:val="00EB12EF"/>
    <w:rsid w:val="00EB36C1"/>
    <w:rsid w:val="00EB51AC"/>
    <w:rsid w:val="00EC0F46"/>
    <w:rsid w:val="00EC7531"/>
    <w:rsid w:val="00ED0B37"/>
    <w:rsid w:val="00EE6D4A"/>
    <w:rsid w:val="00EE74CF"/>
    <w:rsid w:val="00EF21F7"/>
    <w:rsid w:val="00EF27DF"/>
    <w:rsid w:val="00EF2DC7"/>
    <w:rsid w:val="00EF480B"/>
    <w:rsid w:val="00F0324F"/>
    <w:rsid w:val="00F07806"/>
    <w:rsid w:val="00F22E3E"/>
    <w:rsid w:val="00F23F91"/>
    <w:rsid w:val="00F24FB0"/>
    <w:rsid w:val="00F27066"/>
    <w:rsid w:val="00F31B43"/>
    <w:rsid w:val="00F33543"/>
    <w:rsid w:val="00F356FF"/>
    <w:rsid w:val="00F41F57"/>
    <w:rsid w:val="00F51B2D"/>
    <w:rsid w:val="00F53611"/>
    <w:rsid w:val="00F62B06"/>
    <w:rsid w:val="00F7124A"/>
    <w:rsid w:val="00F722EB"/>
    <w:rsid w:val="00F75A50"/>
    <w:rsid w:val="00F76A95"/>
    <w:rsid w:val="00F82FCD"/>
    <w:rsid w:val="00F95A63"/>
    <w:rsid w:val="00F96C83"/>
    <w:rsid w:val="00FA2252"/>
    <w:rsid w:val="00FA7273"/>
    <w:rsid w:val="00FA7A37"/>
    <w:rsid w:val="00FA7B3F"/>
    <w:rsid w:val="00FB42A7"/>
    <w:rsid w:val="00FB6D24"/>
    <w:rsid w:val="00FB76D7"/>
    <w:rsid w:val="00FB7F57"/>
    <w:rsid w:val="00FC0708"/>
    <w:rsid w:val="00FC0A90"/>
    <w:rsid w:val="00FC2114"/>
    <w:rsid w:val="00FC3FD6"/>
    <w:rsid w:val="00FC4BFC"/>
    <w:rsid w:val="00FC67B8"/>
    <w:rsid w:val="00FD3B69"/>
    <w:rsid w:val="00FD6286"/>
    <w:rsid w:val="00FE0776"/>
    <w:rsid w:val="00FE6A72"/>
    <w:rsid w:val="00FF1877"/>
    <w:rsid w:val="00FF50D3"/>
    <w:rsid w:val="00FF575F"/>
    <w:rsid w:val="018849C7"/>
    <w:rsid w:val="021F5D31"/>
    <w:rsid w:val="0261AC7A"/>
    <w:rsid w:val="026665B3"/>
    <w:rsid w:val="02C79E40"/>
    <w:rsid w:val="030DD438"/>
    <w:rsid w:val="034AFD98"/>
    <w:rsid w:val="03EDE522"/>
    <w:rsid w:val="03FDD474"/>
    <w:rsid w:val="045178D7"/>
    <w:rsid w:val="04B1DC89"/>
    <w:rsid w:val="04FB7872"/>
    <w:rsid w:val="0535BEC5"/>
    <w:rsid w:val="055A1089"/>
    <w:rsid w:val="055ED23E"/>
    <w:rsid w:val="0572E288"/>
    <w:rsid w:val="05CF280E"/>
    <w:rsid w:val="05DB8BA9"/>
    <w:rsid w:val="05ED27CB"/>
    <w:rsid w:val="0619F024"/>
    <w:rsid w:val="065EC495"/>
    <w:rsid w:val="066AE447"/>
    <w:rsid w:val="06CAD90D"/>
    <w:rsid w:val="073FAA60"/>
    <w:rsid w:val="0788AF6C"/>
    <w:rsid w:val="07ACD6FD"/>
    <w:rsid w:val="07ECC057"/>
    <w:rsid w:val="085A0B4D"/>
    <w:rsid w:val="08C15645"/>
    <w:rsid w:val="08CB500F"/>
    <w:rsid w:val="08DB7AC1"/>
    <w:rsid w:val="09695AA7"/>
    <w:rsid w:val="09B51938"/>
    <w:rsid w:val="09BCE4B2"/>
    <w:rsid w:val="09E1821D"/>
    <w:rsid w:val="0A5D26A6"/>
    <w:rsid w:val="0A773AE2"/>
    <w:rsid w:val="0AB1CAA8"/>
    <w:rsid w:val="0ACF0F03"/>
    <w:rsid w:val="0B2C5EC5"/>
    <w:rsid w:val="0B413680"/>
    <w:rsid w:val="0B509B1D"/>
    <w:rsid w:val="0BD978EC"/>
    <w:rsid w:val="0C2204EC"/>
    <w:rsid w:val="0C6951B6"/>
    <w:rsid w:val="0D175DBE"/>
    <w:rsid w:val="0D272ECF"/>
    <w:rsid w:val="0D9CB4EE"/>
    <w:rsid w:val="0D9D2655"/>
    <w:rsid w:val="0DF71388"/>
    <w:rsid w:val="0E25EB25"/>
    <w:rsid w:val="0E90ADB5"/>
    <w:rsid w:val="0F2848E3"/>
    <w:rsid w:val="0FAFE3A7"/>
    <w:rsid w:val="10D9D847"/>
    <w:rsid w:val="1101C78D"/>
    <w:rsid w:val="11093653"/>
    <w:rsid w:val="111D70DA"/>
    <w:rsid w:val="11EACEE1"/>
    <w:rsid w:val="11FD4CCC"/>
    <w:rsid w:val="133F451D"/>
    <w:rsid w:val="134284A5"/>
    <w:rsid w:val="13BAB9B0"/>
    <w:rsid w:val="13DC2867"/>
    <w:rsid w:val="13FE3562"/>
    <w:rsid w:val="1414E5EF"/>
    <w:rsid w:val="1425C95F"/>
    <w:rsid w:val="1446E811"/>
    <w:rsid w:val="14DE5506"/>
    <w:rsid w:val="150612C9"/>
    <w:rsid w:val="15568A11"/>
    <w:rsid w:val="15579669"/>
    <w:rsid w:val="157AF205"/>
    <w:rsid w:val="15A7C6D3"/>
    <w:rsid w:val="15ACBBD7"/>
    <w:rsid w:val="15BC4199"/>
    <w:rsid w:val="15C8837B"/>
    <w:rsid w:val="15E692C4"/>
    <w:rsid w:val="16720722"/>
    <w:rsid w:val="167CE77E"/>
    <w:rsid w:val="17307D57"/>
    <w:rsid w:val="173342E9"/>
    <w:rsid w:val="1749962F"/>
    <w:rsid w:val="178E7E6F"/>
    <w:rsid w:val="17C8FCC8"/>
    <w:rsid w:val="17CEBB70"/>
    <w:rsid w:val="17D7BE7B"/>
    <w:rsid w:val="1815F5C8"/>
    <w:rsid w:val="182B2FC8"/>
    <w:rsid w:val="18D25C12"/>
    <w:rsid w:val="19A228B1"/>
    <w:rsid w:val="19A7AE8F"/>
    <w:rsid w:val="1A6D76E6"/>
    <w:rsid w:val="1A72FBAE"/>
    <w:rsid w:val="1AC4828C"/>
    <w:rsid w:val="1B21D8A6"/>
    <w:rsid w:val="1B2F6BCE"/>
    <w:rsid w:val="1B77615B"/>
    <w:rsid w:val="1B8EA133"/>
    <w:rsid w:val="1BE259E0"/>
    <w:rsid w:val="1C4B31CF"/>
    <w:rsid w:val="1C54BC52"/>
    <w:rsid w:val="1C620EBD"/>
    <w:rsid w:val="1D3726B1"/>
    <w:rsid w:val="1EADC1B3"/>
    <w:rsid w:val="1EDB1F64"/>
    <w:rsid w:val="1F00897B"/>
    <w:rsid w:val="1F2D948C"/>
    <w:rsid w:val="204EDF0F"/>
    <w:rsid w:val="20E1B40C"/>
    <w:rsid w:val="216A0BC7"/>
    <w:rsid w:val="21AF4E1B"/>
    <w:rsid w:val="21DF466C"/>
    <w:rsid w:val="2290AF69"/>
    <w:rsid w:val="22DE4E0C"/>
    <w:rsid w:val="22DEEB87"/>
    <w:rsid w:val="22FD70B9"/>
    <w:rsid w:val="231AFE28"/>
    <w:rsid w:val="232A38FE"/>
    <w:rsid w:val="2370580A"/>
    <w:rsid w:val="2378EE62"/>
    <w:rsid w:val="238204D0"/>
    <w:rsid w:val="238CDBA4"/>
    <w:rsid w:val="238EDB2D"/>
    <w:rsid w:val="23B025CB"/>
    <w:rsid w:val="23F6CBB8"/>
    <w:rsid w:val="2499411A"/>
    <w:rsid w:val="249BDF14"/>
    <w:rsid w:val="24BB49B8"/>
    <w:rsid w:val="24FC6656"/>
    <w:rsid w:val="251A799F"/>
    <w:rsid w:val="25B81713"/>
    <w:rsid w:val="25FA182C"/>
    <w:rsid w:val="2609B5DD"/>
    <w:rsid w:val="262337C6"/>
    <w:rsid w:val="2633D0FF"/>
    <w:rsid w:val="2635117B"/>
    <w:rsid w:val="26642BAA"/>
    <w:rsid w:val="2673EAD4"/>
    <w:rsid w:val="26767102"/>
    <w:rsid w:val="27150531"/>
    <w:rsid w:val="27E05404"/>
    <w:rsid w:val="28345594"/>
    <w:rsid w:val="28435CC8"/>
    <w:rsid w:val="284597D9"/>
    <w:rsid w:val="2A8B8836"/>
    <w:rsid w:val="2A9F4501"/>
    <w:rsid w:val="2ABA00B1"/>
    <w:rsid w:val="2B1AB994"/>
    <w:rsid w:val="2B2B519C"/>
    <w:rsid w:val="2B334698"/>
    <w:rsid w:val="2B369643"/>
    <w:rsid w:val="2B857EB9"/>
    <w:rsid w:val="2BE9D688"/>
    <w:rsid w:val="2BF7A7AE"/>
    <w:rsid w:val="2C17DD05"/>
    <w:rsid w:val="2C1DAB93"/>
    <w:rsid w:val="2C275897"/>
    <w:rsid w:val="2C351BDD"/>
    <w:rsid w:val="2C3AB80A"/>
    <w:rsid w:val="2C55A663"/>
    <w:rsid w:val="2C8FBFA8"/>
    <w:rsid w:val="2DABDB88"/>
    <w:rsid w:val="2E05178B"/>
    <w:rsid w:val="2E6D3C1D"/>
    <w:rsid w:val="2E94DCAA"/>
    <w:rsid w:val="2EB4D07E"/>
    <w:rsid w:val="2F21774A"/>
    <w:rsid w:val="2F2EBB54"/>
    <w:rsid w:val="2FEE2AB7"/>
    <w:rsid w:val="2FEF370F"/>
    <w:rsid w:val="2FF3EB22"/>
    <w:rsid w:val="301F40BE"/>
    <w:rsid w:val="303F6779"/>
    <w:rsid w:val="30BF9462"/>
    <w:rsid w:val="3107AE73"/>
    <w:rsid w:val="3130944F"/>
    <w:rsid w:val="320A136B"/>
    <w:rsid w:val="320EF3D6"/>
    <w:rsid w:val="32176AED"/>
    <w:rsid w:val="323837F4"/>
    <w:rsid w:val="32A8175A"/>
    <w:rsid w:val="32C24B45"/>
    <w:rsid w:val="32E310C7"/>
    <w:rsid w:val="32FC50C7"/>
    <w:rsid w:val="33103E09"/>
    <w:rsid w:val="333045F6"/>
    <w:rsid w:val="3377083B"/>
    <w:rsid w:val="348A2119"/>
    <w:rsid w:val="34BA9B90"/>
    <w:rsid w:val="34D4839D"/>
    <w:rsid w:val="34DE53D6"/>
    <w:rsid w:val="35989BDF"/>
    <w:rsid w:val="35F869C0"/>
    <w:rsid w:val="36455036"/>
    <w:rsid w:val="364CC6A0"/>
    <w:rsid w:val="3665B295"/>
    <w:rsid w:val="36787E1A"/>
    <w:rsid w:val="369CD9BE"/>
    <w:rsid w:val="36FB228C"/>
    <w:rsid w:val="37034E7F"/>
    <w:rsid w:val="37236763"/>
    <w:rsid w:val="378D12B3"/>
    <w:rsid w:val="37DFE8A7"/>
    <w:rsid w:val="385E912C"/>
    <w:rsid w:val="38BC2CFC"/>
    <w:rsid w:val="3924C578"/>
    <w:rsid w:val="3A35C686"/>
    <w:rsid w:val="3AB636D6"/>
    <w:rsid w:val="3AB76694"/>
    <w:rsid w:val="3AED231A"/>
    <w:rsid w:val="3B489C8C"/>
    <w:rsid w:val="3C6D5BBC"/>
    <w:rsid w:val="3D9B22DB"/>
    <w:rsid w:val="3DE5F0E8"/>
    <w:rsid w:val="3E0282C3"/>
    <w:rsid w:val="3E1FF45E"/>
    <w:rsid w:val="3E564B48"/>
    <w:rsid w:val="3EA3825A"/>
    <w:rsid w:val="3F0415C8"/>
    <w:rsid w:val="3F85F347"/>
    <w:rsid w:val="3F897BFE"/>
    <w:rsid w:val="3FBBC4BF"/>
    <w:rsid w:val="3FDF709D"/>
    <w:rsid w:val="408E9A08"/>
    <w:rsid w:val="40A96D2C"/>
    <w:rsid w:val="40AACEA9"/>
    <w:rsid w:val="40CCB221"/>
    <w:rsid w:val="411D91AA"/>
    <w:rsid w:val="412190C8"/>
    <w:rsid w:val="4136467A"/>
    <w:rsid w:val="413CE503"/>
    <w:rsid w:val="4170462C"/>
    <w:rsid w:val="41AB325A"/>
    <w:rsid w:val="41BE0C9C"/>
    <w:rsid w:val="420331C6"/>
    <w:rsid w:val="42B5C1D2"/>
    <w:rsid w:val="42B9620B"/>
    <w:rsid w:val="42D75D87"/>
    <w:rsid w:val="42DE8B42"/>
    <w:rsid w:val="437193FC"/>
    <w:rsid w:val="43BCF934"/>
    <w:rsid w:val="43D7C665"/>
    <w:rsid w:val="43E68D62"/>
    <w:rsid w:val="440AD410"/>
    <w:rsid w:val="442097C8"/>
    <w:rsid w:val="4455326C"/>
    <w:rsid w:val="445D6085"/>
    <w:rsid w:val="448F35E2"/>
    <w:rsid w:val="44919712"/>
    <w:rsid w:val="44B788EF"/>
    <w:rsid w:val="45AECA1E"/>
    <w:rsid w:val="45B36692"/>
    <w:rsid w:val="45F2921D"/>
    <w:rsid w:val="462B0643"/>
    <w:rsid w:val="467B7D8B"/>
    <w:rsid w:val="4681772E"/>
    <w:rsid w:val="46886238"/>
    <w:rsid w:val="469132DF"/>
    <w:rsid w:val="46E8F5ED"/>
    <w:rsid w:val="470515C5"/>
    <w:rsid w:val="47405E6A"/>
    <w:rsid w:val="475FEEE8"/>
    <w:rsid w:val="47C6D6A4"/>
    <w:rsid w:val="47F71B8D"/>
    <w:rsid w:val="480E9F2A"/>
    <w:rsid w:val="481D3DA8"/>
    <w:rsid w:val="4870BE01"/>
    <w:rsid w:val="48C15F2B"/>
    <w:rsid w:val="48DE4533"/>
    <w:rsid w:val="48E328E4"/>
    <w:rsid w:val="48FA6080"/>
    <w:rsid w:val="49E01211"/>
    <w:rsid w:val="4A1046D0"/>
    <w:rsid w:val="4A85051D"/>
    <w:rsid w:val="4AE88386"/>
    <w:rsid w:val="4B4573E2"/>
    <w:rsid w:val="4B60E8CA"/>
    <w:rsid w:val="4C71C272"/>
    <w:rsid w:val="4CC00D5F"/>
    <w:rsid w:val="4D1C6C16"/>
    <w:rsid w:val="4D90D940"/>
    <w:rsid w:val="4DBE3767"/>
    <w:rsid w:val="4DD52B4D"/>
    <w:rsid w:val="4DEB0387"/>
    <w:rsid w:val="4E0EA8E1"/>
    <w:rsid w:val="4E22F9D3"/>
    <w:rsid w:val="4E4133FA"/>
    <w:rsid w:val="4E4973B5"/>
    <w:rsid w:val="4E81A9A7"/>
    <w:rsid w:val="4E94C8D5"/>
    <w:rsid w:val="4EA69079"/>
    <w:rsid w:val="4F1F7556"/>
    <w:rsid w:val="4F1F8D25"/>
    <w:rsid w:val="4F4EF310"/>
    <w:rsid w:val="4F555701"/>
    <w:rsid w:val="4F98EACF"/>
    <w:rsid w:val="50285974"/>
    <w:rsid w:val="5061A470"/>
    <w:rsid w:val="50731912"/>
    <w:rsid w:val="50CA0AEC"/>
    <w:rsid w:val="510CCC0F"/>
    <w:rsid w:val="517A8E94"/>
    <w:rsid w:val="521C9B0B"/>
    <w:rsid w:val="5250A79E"/>
    <w:rsid w:val="52E21A04"/>
    <w:rsid w:val="52E31623"/>
    <w:rsid w:val="52F0B713"/>
    <w:rsid w:val="53278111"/>
    <w:rsid w:val="5353BFF9"/>
    <w:rsid w:val="537F8B1B"/>
    <w:rsid w:val="53B34E3D"/>
    <w:rsid w:val="53C68851"/>
    <w:rsid w:val="53DA6123"/>
    <w:rsid w:val="53DF3F3A"/>
    <w:rsid w:val="53EED95E"/>
    <w:rsid w:val="53FC0DE1"/>
    <w:rsid w:val="540A37C5"/>
    <w:rsid w:val="544E2A5C"/>
    <w:rsid w:val="54673176"/>
    <w:rsid w:val="549CEDAA"/>
    <w:rsid w:val="549E7EA0"/>
    <w:rsid w:val="54C35172"/>
    <w:rsid w:val="55862389"/>
    <w:rsid w:val="558B5D6E"/>
    <w:rsid w:val="55B9161E"/>
    <w:rsid w:val="55EAA5CC"/>
    <w:rsid w:val="55FA2D61"/>
    <w:rsid w:val="5614E35B"/>
    <w:rsid w:val="561AB6E5"/>
    <w:rsid w:val="56C6CD58"/>
    <w:rsid w:val="56D15195"/>
    <w:rsid w:val="56DB8B31"/>
    <w:rsid w:val="56F0C758"/>
    <w:rsid w:val="57239E49"/>
    <w:rsid w:val="57584B20"/>
    <w:rsid w:val="5769D6AD"/>
    <w:rsid w:val="57A579C4"/>
    <w:rsid w:val="57B0B3BC"/>
    <w:rsid w:val="57B68746"/>
    <w:rsid w:val="58333332"/>
    <w:rsid w:val="584C5B8F"/>
    <w:rsid w:val="586D8368"/>
    <w:rsid w:val="58CB3D3E"/>
    <w:rsid w:val="594DBD42"/>
    <w:rsid w:val="5959490E"/>
    <w:rsid w:val="598657D1"/>
    <w:rsid w:val="598D62EE"/>
    <w:rsid w:val="59C531CC"/>
    <w:rsid w:val="59CF0393"/>
    <w:rsid w:val="5A1C5747"/>
    <w:rsid w:val="5AFD1171"/>
    <w:rsid w:val="5B11B806"/>
    <w:rsid w:val="5B130209"/>
    <w:rsid w:val="5B3426AC"/>
    <w:rsid w:val="5B6CDE4D"/>
    <w:rsid w:val="5BBC0722"/>
    <w:rsid w:val="5BDE5217"/>
    <w:rsid w:val="5C295B2E"/>
    <w:rsid w:val="5C37B1E7"/>
    <w:rsid w:val="5C8A869C"/>
    <w:rsid w:val="5C983EE3"/>
    <w:rsid w:val="5D2AF611"/>
    <w:rsid w:val="5D4BA5DC"/>
    <w:rsid w:val="5E0A1D2C"/>
    <w:rsid w:val="5E769C3F"/>
    <w:rsid w:val="5EA274B6"/>
    <w:rsid w:val="5EF4EDD8"/>
    <w:rsid w:val="5F3BD173"/>
    <w:rsid w:val="5F8B2403"/>
    <w:rsid w:val="5FBAC982"/>
    <w:rsid w:val="60466AC4"/>
    <w:rsid w:val="6081C8C7"/>
    <w:rsid w:val="60A7DD09"/>
    <w:rsid w:val="6168AE9A"/>
    <w:rsid w:val="616A56AE"/>
    <w:rsid w:val="61A1AC59"/>
    <w:rsid w:val="62194AEB"/>
    <w:rsid w:val="62512C7F"/>
    <w:rsid w:val="62940132"/>
    <w:rsid w:val="6295C635"/>
    <w:rsid w:val="62F11D00"/>
    <w:rsid w:val="633BF03F"/>
    <w:rsid w:val="637E0B86"/>
    <w:rsid w:val="64472BCA"/>
    <w:rsid w:val="649808DA"/>
    <w:rsid w:val="65F3F1D1"/>
    <w:rsid w:val="66588E5D"/>
    <w:rsid w:val="66621D3C"/>
    <w:rsid w:val="6773C9C7"/>
    <w:rsid w:val="6880A73C"/>
    <w:rsid w:val="691E2BAB"/>
    <w:rsid w:val="696B88E9"/>
    <w:rsid w:val="6A54EE0D"/>
    <w:rsid w:val="6A72262E"/>
    <w:rsid w:val="6A94ED6B"/>
    <w:rsid w:val="6ABEC75F"/>
    <w:rsid w:val="6AC88A0E"/>
    <w:rsid w:val="6ADB0FED"/>
    <w:rsid w:val="6B7D3CF2"/>
    <w:rsid w:val="6BC27E98"/>
    <w:rsid w:val="6BCF6A6E"/>
    <w:rsid w:val="6BE543FB"/>
    <w:rsid w:val="6C03EB4B"/>
    <w:rsid w:val="6C1CFBA3"/>
    <w:rsid w:val="6C6F3045"/>
    <w:rsid w:val="6D35F0FE"/>
    <w:rsid w:val="6D949718"/>
    <w:rsid w:val="6DAD3E3E"/>
    <w:rsid w:val="6DC874B6"/>
    <w:rsid w:val="6E3D0A71"/>
    <w:rsid w:val="6E50C73C"/>
    <w:rsid w:val="6EAEB187"/>
    <w:rsid w:val="6EDC0D77"/>
    <w:rsid w:val="6F44E7D8"/>
    <w:rsid w:val="6FA71C82"/>
    <w:rsid w:val="6FD171C0"/>
    <w:rsid w:val="705C5667"/>
    <w:rsid w:val="7064419D"/>
    <w:rsid w:val="718E47CE"/>
    <w:rsid w:val="72741553"/>
    <w:rsid w:val="72ACF213"/>
    <w:rsid w:val="72B43320"/>
    <w:rsid w:val="7337CC51"/>
    <w:rsid w:val="73526A27"/>
    <w:rsid w:val="736966CB"/>
    <w:rsid w:val="737D7B53"/>
    <w:rsid w:val="7388C137"/>
    <w:rsid w:val="73BECEF2"/>
    <w:rsid w:val="73D772DB"/>
    <w:rsid w:val="73DE5585"/>
    <w:rsid w:val="7420CAE9"/>
    <w:rsid w:val="752FC78A"/>
    <w:rsid w:val="7573433C"/>
    <w:rsid w:val="75F5FBA8"/>
    <w:rsid w:val="7675A1DD"/>
    <w:rsid w:val="76C962D3"/>
    <w:rsid w:val="7777541C"/>
    <w:rsid w:val="77A39C1A"/>
    <w:rsid w:val="77FC6A09"/>
    <w:rsid w:val="78351024"/>
    <w:rsid w:val="78DAABB7"/>
    <w:rsid w:val="78E804B7"/>
    <w:rsid w:val="79302AC8"/>
    <w:rsid w:val="7A273911"/>
    <w:rsid w:val="7A3608D0"/>
    <w:rsid w:val="7A8DC6CF"/>
    <w:rsid w:val="7B5D7C0C"/>
    <w:rsid w:val="7BCA519B"/>
    <w:rsid w:val="7BE6A2E7"/>
    <w:rsid w:val="7C483DE8"/>
    <w:rsid w:val="7C793EFD"/>
    <w:rsid w:val="7CC0191F"/>
    <w:rsid w:val="7CE5E131"/>
    <w:rsid w:val="7D5E4E66"/>
    <w:rsid w:val="7D746641"/>
    <w:rsid w:val="7DE25506"/>
    <w:rsid w:val="7E4611F5"/>
    <w:rsid w:val="7E6836E1"/>
    <w:rsid w:val="7E93F469"/>
    <w:rsid w:val="7E951CCE"/>
    <w:rsid w:val="7EDF3301"/>
    <w:rsid w:val="7F1A73FE"/>
    <w:rsid w:val="7F34987A"/>
    <w:rsid w:val="7F41421B"/>
    <w:rsid w:val="7FCC2261"/>
    <w:rsid w:val="7FE9930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5DA949"/>
  <w15:docId w15:val="{15801192-AE5E-4699-87C1-CCC14741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5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Revision">
    <w:name w:val="Revision"/>
    <w:hidden/>
    <w:uiPriority w:val="99"/>
    <w:semiHidden/>
    <w:rsid w:val="007B0E99"/>
    <w:pPr>
      <w:spacing w:after="0" w:line="240" w:lineRule="auto"/>
    </w:pPr>
    <w:rPr>
      <w:rFonts w:ascii="Calibri" w:eastAsia="Calibri" w:hAnsi="Calibri" w:cs="Times New Roman"/>
    </w:rPr>
  </w:style>
  <w:style w:type="character" w:customStyle="1" w:styleId="normaltextrun">
    <w:name w:val="normaltextrun"/>
    <w:basedOn w:val="DefaultParagraphFont"/>
    <w:rsid w:val="00636233"/>
  </w:style>
  <w:style w:type="character" w:customStyle="1" w:styleId="Mention1">
    <w:name w:val="Mention1"/>
    <w:basedOn w:val="DefaultParagraphFont"/>
    <w:uiPriority w:val="99"/>
    <w:unhideWhenUsed/>
    <w:rsid w:val="00BF73B9"/>
    <w:rPr>
      <w:color w:val="2B579A"/>
      <w:shd w:val="clear" w:color="auto" w:fill="E6E6E6"/>
    </w:rPr>
  </w:style>
  <w:style w:type="table" w:customStyle="1" w:styleId="TableGrid1">
    <w:name w:val="Table Grid1"/>
    <w:basedOn w:val="TableNormal"/>
    <w:next w:val="TableGrid"/>
    <w:uiPriority w:val="59"/>
    <w:rsid w:val="00B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1712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17124"/>
    <w:rPr>
      <w:sz w:val="20"/>
      <w:szCs w:val="20"/>
    </w:rPr>
  </w:style>
  <w:style w:type="character" w:styleId="FootnoteReference">
    <w:name w:val="footnote reference"/>
    <w:basedOn w:val="DefaultParagraphFont"/>
    <w:uiPriority w:val="99"/>
    <w:semiHidden/>
    <w:unhideWhenUsed/>
    <w:rsid w:val="00B17124"/>
    <w:rPr>
      <w:vertAlign w:val="superscript"/>
    </w:rPr>
  </w:style>
  <w:style w:type="paragraph" w:customStyle="1" w:styleId="pf0">
    <w:name w:val="pf0"/>
    <w:basedOn w:val="Normal"/>
    <w:rsid w:val="00B17124"/>
    <w:pPr>
      <w:spacing w:before="100" w:beforeAutospacing="1" w:after="100" w:afterAutospacing="1" w:line="240" w:lineRule="auto"/>
    </w:pPr>
    <w:rPr>
      <w:rFonts w:ascii="Times New Roman" w:eastAsia="Times New Roman" w:hAnsi="Times New Roman"/>
      <w:sz w:val="24"/>
      <w:szCs w:val="24"/>
      <w:lang w:eastAsia="en-NZ"/>
    </w:rPr>
  </w:style>
  <w:style w:type="table" w:customStyle="1" w:styleId="TableGrid2">
    <w:name w:val="Table Grid2"/>
    <w:basedOn w:val="TableNormal"/>
    <w:next w:val="TableGrid"/>
    <w:uiPriority w:val="59"/>
    <w:rsid w:val="00B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7124"/>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eop">
    <w:name w:val="eop"/>
    <w:basedOn w:val="DefaultParagraphFont"/>
    <w:rsid w:val="00D312F9"/>
  </w:style>
  <w:style w:type="character" w:customStyle="1" w:styleId="contentcontrolboundarysink">
    <w:name w:val="contentcontrolboundarysink"/>
    <w:basedOn w:val="DefaultParagraphFont"/>
    <w:rsid w:val="005B1690"/>
  </w:style>
  <w:style w:type="character" w:styleId="PlaceholderText">
    <w:name w:val="Placeholder Text"/>
    <w:basedOn w:val="DefaultParagraphFont"/>
    <w:uiPriority w:val="99"/>
    <w:semiHidden/>
    <w:rsid w:val="005639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54802442">
      <w:bodyDiv w:val="1"/>
      <w:marLeft w:val="0"/>
      <w:marRight w:val="0"/>
      <w:marTop w:val="0"/>
      <w:marBottom w:val="0"/>
      <w:divBdr>
        <w:top w:val="none" w:sz="0" w:space="0" w:color="auto"/>
        <w:left w:val="none" w:sz="0" w:space="0" w:color="auto"/>
        <w:bottom w:val="none" w:sz="0" w:space="0" w:color="auto"/>
        <w:right w:val="none" w:sz="0" w:space="0" w:color="auto"/>
      </w:divBdr>
      <w:divsChild>
        <w:div w:id="19085762">
          <w:marLeft w:val="0"/>
          <w:marRight w:val="0"/>
          <w:marTop w:val="0"/>
          <w:marBottom w:val="0"/>
          <w:divBdr>
            <w:top w:val="none" w:sz="0" w:space="0" w:color="auto"/>
            <w:left w:val="none" w:sz="0" w:space="0" w:color="auto"/>
            <w:bottom w:val="none" w:sz="0" w:space="0" w:color="auto"/>
            <w:right w:val="none" w:sz="0" w:space="0" w:color="auto"/>
          </w:divBdr>
        </w:div>
        <w:div w:id="1895700655">
          <w:marLeft w:val="0"/>
          <w:marRight w:val="0"/>
          <w:marTop w:val="0"/>
          <w:marBottom w:val="0"/>
          <w:divBdr>
            <w:top w:val="none" w:sz="0" w:space="0" w:color="auto"/>
            <w:left w:val="none" w:sz="0" w:space="0" w:color="auto"/>
            <w:bottom w:val="none" w:sz="0" w:space="0" w:color="auto"/>
            <w:right w:val="none" w:sz="0" w:space="0" w:color="auto"/>
          </w:divBdr>
        </w:div>
      </w:divsChild>
    </w:div>
    <w:div w:id="501241317">
      <w:bodyDiv w:val="1"/>
      <w:marLeft w:val="0"/>
      <w:marRight w:val="0"/>
      <w:marTop w:val="0"/>
      <w:marBottom w:val="0"/>
      <w:divBdr>
        <w:top w:val="none" w:sz="0" w:space="0" w:color="auto"/>
        <w:left w:val="none" w:sz="0" w:space="0" w:color="auto"/>
        <w:bottom w:val="none" w:sz="0" w:space="0" w:color="auto"/>
        <w:right w:val="none" w:sz="0" w:space="0" w:color="auto"/>
      </w:divBdr>
    </w:div>
    <w:div w:id="552809817">
      <w:bodyDiv w:val="1"/>
      <w:marLeft w:val="0"/>
      <w:marRight w:val="0"/>
      <w:marTop w:val="0"/>
      <w:marBottom w:val="0"/>
      <w:divBdr>
        <w:top w:val="none" w:sz="0" w:space="0" w:color="auto"/>
        <w:left w:val="none" w:sz="0" w:space="0" w:color="auto"/>
        <w:bottom w:val="none" w:sz="0" w:space="0" w:color="auto"/>
        <w:right w:val="none" w:sz="0" w:space="0" w:color="auto"/>
      </w:divBdr>
    </w:div>
    <w:div w:id="1072433985">
      <w:bodyDiv w:val="1"/>
      <w:marLeft w:val="0"/>
      <w:marRight w:val="0"/>
      <w:marTop w:val="0"/>
      <w:marBottom w:val="0"/>
      <w:divBdr>
        <w:top w:val="none" w:sz="0" w:space="0" w:color="auto"/>
        <w:left w:val="none" w:sz="0" w:space="0" w:color="auto"/>
        <w:bottom w:val="none" w:sz="0" w:space="0" w:color="auto"/>
        <w:right w:val="none" w:sz="0" w:space="0" w:color="auto"/>
      </w:divBdr>
    </w:div>
    <w:div w:id="1319503606">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18867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92EDE70-7D0F-4724-93AD-966496B7C766}"/>
      </w:docPartPr>
      <w:docPartBody>
        <w:p w:rsidR="008116BD" w:rsidRDefault="008116BD">
          <w:r w:rsidRPr="008A19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BD"/>
    <w:rsid w:val="00067443"/>
    <w:rsid w:val="002A769E"/>
    <w:rsid w:val="003F7190"/>
    <w:rsid w:val="0043433B"/>
    <w:rsid w:val="006108B1"/>
    <w:rsid w:val="007A18FB"/>
    <w:rsid w:val="008116BD"/>
    <w:rsid w:val="00C624D5"/>
    <w:rsid w:val="00CD07AC"/>
    <w:rsid w:val="00D62EA4"/>
    <w:rsid w:val="00D90F85"/>
    <w:rsid w:val="00EA66FE"/>
    <w:rsid w:val="00EB128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6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afd36c-264e-4645-8381-8198a39314b8">
      <UserInfo>
        <DisplayName>Rose Orr</DisplayName>
        <AccountId>309</AccountId>
        <AccountType/>
      </UserInfo>
    </SharedWithUsers>
    <TaxCatchAll xmlns="2aafd36c-264e-4645-8381-8198a39314b8" xsi:nil="true"/>
    <lcf76f155ced4ddcb4097134ff3c332f xmlns="74064163-27d2-4c03-8bc0-eb01d61b89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48796D9AE714418859E7763EF4C5B1" ma:contentTypeVersion="16" ma:contentTypeDescription="Create a new document." ma:contentTypeScope="" ma:versionID="2522a3ed12d99b61f2969c6d469fdf37">
  <xsd:schema xmlns:xsd="http://www.w3.org/2001/XMLSchema" xmlns:xs="http://www.w3.org/2001/XMLSchema" xmlns:p="http://schemas.microsoft.com/office/2006/metadata/properties" xmlns:ns2="74064163-27d2-4c03-8bc0-eb01d61b893a" xmlns:ns3="2aafd36c-264e-4645-8381-8198a39314b8" targetNamespace="http://schemas.microsoft.com/office/2006/metadata/properties" ma:root="true" ma:fieldsID="79c7a2099a475209473eae6988aaa991" ns2:_="" ns3:_="">
    <xsd:import namespace="74064163-27d2-4c03-8bc0-eb01d61b893a"/>
    <xsd:import namespace="2aafd36c-264e-4645-8381-8198a3931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64163-27d2-4c03-8bc0-eb01d61b8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f8c769-e230-43f7-9947-d63073b8ae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afd36c-264e-4645-8381-8198a3931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bbc9ae-82bc-4180-a7b4-2cbf9925246d}" ma:internalName="TaxCatchAll" ma:showField="CatchAllData" ma:web="2aafd36c-264e-4645-8381-8198a3931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F95EC-B879-41C9-95A7-AD309F730238}">
  <ds:schemaRefs>
    <ds:schemaRef ds:uri="http://schemas.microsoft.com/office/2006/metadata/properties"/>
    <ds:schemaRef ds:uri="http://schemas.microsoft.com/office/infopath/2007/PartnerControls"/>
    <ds:schemaRef ds:uri="2aafd36c-264e-4645-8381-8198a39314b8"/>
    <ds:schemaRef ds:uri="74064163-27d2-4c03-8bc0-eb01d61b893a"/>
  </ds:schemaRefs>
</ds:datastoreItem>
</file>

<file path=customXml/itemProps2.xml><?xml version="1.0" encoding="utf-8"?>
<ds:datastoreItem xmlns:ds="http://schemas.openxmlformats.org/officeDocument/2006/customXml" ds:itemID="{711DC6B5-719E-4651-98AA-4A711974A527}">
  <ds:schemaRefs>
    <ds:schemaRef ds:uri="http://schemas.openxmlformats.org/officeDocument/2006/bibliography"/>
  </ds:schemaRefs>
</ds:datastoreItem>
</file>

<file path=customXml/itemProps3.xml><?xml version="1.0" encoding="utf-8"?>
<ds:datastoreItem xmlns:ds="http://schemas.openxmlformats.org/officeDocument/2006/customXml" ds:itemID="{57CD7927-2710-4318-870F-4FCE4803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64163-27d2-4c03-8bc0-eb01d61b893a"/>
    <ds:schemaRef ds:uri="2aafd36c-264e-4645-8381-8198a3931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2FB5B-D5E5-45DB-A78C-B3C59DECA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12058</Characters>
  <Application>Microsoft Office Word</Application>
  <DocSecurity>4</DocSecurity>
  <Lines>100</Lines>
  <Paragraphs>28</Paragraphs>
  <ScaleCrop>false</ScaleCrop>
  <Company>Ministry of Health</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Sewell</dc:creator>
  <cp:keywords/>
  <cp:lastModifiedBy>Katie Procter</cp:lastModifiedBy>
  <cp:revision>2</cp:revision>
  <cp:lastPrinted>2023-07-28T04:30:00Z</cp:lastPrinted>
  <dcterms:created xsi:type="dcterms:W3CDTF">2024-11-21T02:10:00Z</dcterms:created>
  <dcterms:modified xsi:type="dcterms:W3CDTF">2024-11-21T02:10:00Z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eference">
    <vt:lpwstr>15198</vt:lpwstr>
  </property>
  <property fmtid="{D5CDD505-2E9C-101B-9397-08002B2CF9AE}" pid="3" name="_dlc_policyId">
    <vt:lpwstr/>
  </property>
  <property fmtid="{D5CDD505-2E9C-101B-9397-08002B2CF9AE}" pid="4" name="Objective-FileNumber">
    <vt:lpwstr>qA386</vt:lpwstr>
  </property>
  <property fmtid="{D5CDD505-2E9C-101B-9397-08002B2CF9AE}" pid="5" name="Objective-ModificationStamp">
    <vt:filetime>2012-07-25T01:56:50Z</vt:filetime>
  </property>
  <property fmtid="{D5CDD505-2E9C-101B-9397-08002B2CF9AE}" pid="6" name="ActionOutcome">
    <vt:lpwstr/>
  </property>
  <property fmtid="{D5CDD505-2E9C-101B-9397-08002B2CF9AE}" pid="7" name="Objective-Comment">
    <vt:lpwstr> </vt:lpwstr>
  </property>
  <property fmtid="{D5CDD505-2E9C-101B-9397-08002B2CF9AE}" pid="8" name="Objective-Position Title [system]">
    <vt:lpwstr>Property Assistant</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SFItemID">
    <vt:lpwstr>ac97997e-bc9e-44fe-be1d-3342e7834152</vt:lpwstr>
  </property>
  <property fmtid="{D5CDD505-2E9C-101B-9397-08002B2CF9AE}" pid="12" name="Objective-Classification">
    <vt:lpwstr>[Inherited - none]</vt:lpwstr>
  </property>
  <property fmtid="{D5CDD505-2E9C-101B-9397-08002B2CF9AE}" pid="13" name="URL">
    <vt:lpwstr/>
  </property>
  <property fmtid="{D5CDD505-2E9C-101B-9397-08002B2CF9AE}" pid="14" name="SFVersion">
    <vt:lpwstr/>
  </property>
  <property fmtid="{D5CDD505-2E9C-101B-9397-08002B2CF9AE}" pid="15" name="SFFolderBreadcrumb">
    <vt:lpwstr>PCT&gt;15198</vt:lpwstr>
  </property>
  <property fmtid="{D5CDD505-2E9C-101B-9397-08002B2CF9AE}" pid="16" name="Objective-CreationStamp">
    <vt:filetime>2012-04-03T01:40:20Z</vt:filetime>
  </property>
  <property fmtid="{D5CDD505-2E9C-101B-9397-08002B2CF9AE}" pid="17" name="Objective-Owner">
    <vt:lpwstr>Christine Theissen</vt:lpwstr>
  </property>
  <property fmtid="{D5CDD505-2E9C-101B-9397-08002B2CF9AE}" pid="18" name="SFFolderName">
    <vt:lpwstr>15198</vt:lpwstr>
  </property>
  <property fmtid="{D5CDD505-2E9C-101B-9397-08002B2CF9AE}" pid="19" name="_ModerationStatus">
    <vt:lpwstr>0</vt:lpwstr>
  </property>
  <property fmtid="{D5CDD505-2E9C-101B-9397-08002B2CF9AE}" pid="20" name="Objective-DatePublished">
    <vt:filetime>2012-04-30T04:37:54Z</vt:filetime>
  </property>
  <property fmtid="{D5CDD505-2E9C-101B-9397-08002B2CF9AE}" pid="21" name="AssocDocs">
    <vt:lpwstr/>
  </property>
  <property fmtid="{D5CDD505-2E9C-101B-9397-08002B2CF9AE}" pid="22" name="ItemRetentionFormula">
    <vt:lpwstr/>
  </property>
  <property fmtid="{D5CDD505-2E9C-101B-9397-08002B2CF9AE}" pid="23" name="Objective-Id">
    <vt:lpwstr>A741545</vt:lpwstr>
  </property>
  <property fmtid="{D5CDD505-2E9C-101B-9397-08002B2CF9AE}" pid="24" name="AggregationNarrative">
    <vt:lpwstr/>
  </property>
  <property fmtid="{D5CDD505-2E9C-101B-9397-08002B2CF9AE}" pid="25" name="To">
    <vt:lpwstr/>
  </property>
  <property fmtid="{D5CDD505-2E9C-101B-9397-08002B2CF9AE}" pid="26" name="Objective-Title">
    <vt:lpwstr>FCS - Investment Management - Investment Property Administrator - April 2012 - FINALISED</vt:lpwstr>
  </property>
  <property fmtid="{D5CDD505-2E9C-101B-9397-08002B2CF9AE}" pid="27" name="DocumentTitle">
    <vt:lpwstr>Position Description Template Generic</vt:lpwstr>
  </property>
  <property fmtid="{D5CDD505-2E9C-101B-9397-08002B2CF9AE}" pid="28" name="PhysicalLocation">
    <vt:lpwstr/>
  </property>
  <property fmtid="{D5CDD505-2E9C-101B-9397-08002B2CF9AE}" pid="29" name="TargetAudience">
    <vt:lpwstr>Internal</vt:lpwstr>
  </property>
  <property fmtid="{D5CDD505-2E9C-101B-9397-08002B2CF9AE}" pid="30" name="Order">
    <vt:r8>6360600</vt:r8>
  </property>
  <property fmtid="{D5CDD505-2E9C-101B-9397-08002B2CF9AE}" pid="31" name="Objective-VersionNumber">
    <vt:i4>5</vt:i4>
  </property>
  <property fmtid="{D5CDD505-2E9C-101B-9397-08002B2CF9AE}" pid="32"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33" name="Objective-Caveats">
    <vt:lpwstr> </vt:lpwstr>
  </property>
  <property fmtid="{D5CDD505-2E9C-101B-9397-08002B2CF9AE}" pid="34" name="ILFrom">
    <vt:lpwstr/>
  </property>
  <property fmtid="{D5CDD505-2E9C-101B-9397-08002B2CF9AE}" pid="35" name="Objective-State">
    <vt:lpwstr>Published</vt:lpwstr>
  </property>
  <property fmtid="{D5CDD505-2E9C-101B-9397-08002B2CF9AE}" pid="36" name="ContentTypeId">
    <vt:lpwstr>0x0101001448796D9AE714418859E7763EF4C5B1</vt:lpwstr>
  </property>
  <property fmtid="{D5CDD505-2E9C-101B-9397-08002B2CF9AE}" pid="37" name="Objective-Parent">
    <vt:lpwstr>Finance and Corporate Services</vt:lpwstr>
  </property>
  <property fmtid="{D5CDD505-2E9C-101B-9397-08002B2CF9AE}" pid="38" name="Objective-Version">
    <vt:lpwstr>3.0</vt:lpwstr>
  </property>
  <property fmtid="{D5CDD505-2E9C-101B-9397-08002B2CF9AE}" pid="39" name="Objective-VersionComment">
    <vt:lpwstr> </vt:lpwstr>
  </property>
  <property fmtid="{D5CDD505-2E9C-101B-9397-08002B2CF9AE}" pid="40" name="MediaServiceImageTags">
    <vt:lpwstr/>
  </property>
</Properties>
</file>