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24714" w14:textId="190A4E12" w:rsidR="00DF3A52" w:rsidRPr="008273BB" w:rsidRDefault="00DF3A52" w:rsidP="009A40A7">
      <w:pPr>
        <w:autoSpaceDE w:val="0"/>
        <w:autoSpaceDN w:val="0"/>
        <w:adjustRightInd w:val="0"/>
        <w:spacing w:after="0" w:line="240" w:lineRule="auto"/>
        <w:rPr>
          <w:rFonts w:cs="Calibri"/>
          <w:b/>
          <w:bCs/>
          <w:sz w:val="24"/>
          <w:szCs w:val="24"/>
        </w:rPr>
      </w:pPr>
    </w:p>
    <w:sdt>
      <w:sdtPr>
        <w:rPr>
          <w:rFonts w:asciiTheme="minorHAnsi" w:hAnsiTheme="minorHAnsi" w:cstheme="minorHAnsi"/>
          <w:color w:val="15284C"/>
          <w:sz w:val="40"/>
          <w:szCs w:val="40"/>
        </w:rPr>
        <w:alias w:val="Heading"/>
        <w:tag w:val="Heading"/>
        <w:id w:val="1328791206"/>
        <w:lock w:val="sdtContentLocked"/>
        <w:placeholder>
          <w:docPart w:val="DefaultPlaceholder_-1854013440"/>
        </w:placeholder>
      </w:sdtPr>
      <w:sdtEndPr>
        <w:rPr>
          <w:b/>
          <w:bCs/>
        </w:rPr>
      </w:sdtEndPr>
      <w:sdtContent>
        <w:p w14:paraId="1DC0BA73" w14:textId="708E333C" w:rsidR="003730EE" w:rsidRPr="00FC3FD6" w:rsidRDefault="00DF3A52" w:rsidP="003730EE">
          <w:pPr>
            <w:pStyle w:val="Heading1"/>
            <w:rPr>
              <w:rFonts w:asciiTheme="minorHAnsi" w:hAnsiTheme="minorHAnsi" w:cstheme="minorHAnsi"/>
              <w:b/>
              <w:bCs/>
              <w:color w:val="15284C"/>
              <w:sz w:val="40"/>
              <w:szCs w:val="40"/>
            </w:rPr>
          </w:pPr>
          <w:r w:rsidRPr="00FC3FD6">
            <w:rPr>
              <w:rFonts w:asciiTheme="minorHAnsi" w:hAnsiTheme="minorHAnsi" w:cstheme="minorHAnsi"/>
              <w:color w:val="15284C"/>
              <w:sz w:val="40"/>
              <w:szCs w:val="40"/>
            </w:rPr>
            <w:t>Position Description | Te whakaturanga ō mahi</w:t>
          </w:r>
          <w:r w:rsidRPr="00FC3FD6">
            <w:rPr>
              <w:rFonts w:asciiTheme="minorHAnsi" w:hAnsiTheme="minorHAnsi" w:cstheme="minorHAnsi"/>
              <w:b/>
              <w:bCs/>
              <w:color w:val="15284C"/>
              <w:sz w:val="24"/>
              <w:szCs w:val="24"/>
            </w:rPr>
            <w:t xml:space="preserve"> </w:t>
          </w:r>
        </w:p>
        <w:p w14:paraId="79B5BE78" w14:textId="145734B8" w:rsidR="00DF3A52" w:rsidRPr="00A419BF" w:rsidRDefault="00F31B43" w:rsidP="00A419BF">
          <w:pPr>
            <w:pStyle w:val="Heading1"/>
            <w:spacing w:before="0"/>
            <w:rPr>
              <w:rFonts w:asciiTheme="minorHAnsi" w:hAnsiTheme="minorHAnsi" w:cstheme="minorHAnsi"/>
              <w:b/>
              <w:bCs/>
              <w:color w:val="15284C"/>
              <w:sz w:val="40"/>
              <w:szCs w:val="40"/>
            </w:rPr>
          </w:pPr>
          <w:r w:rsidRPr="00FC3FD6">
            <w:rPr>
              <w:rFonts w:asciiTheme="minorHAnsi" w:hAnsiTheme="minorHAnsi" w:cstheme="minorHAnsi"/>
              <w:b/>
              <w:bCs/>
              <w:color w:val="15284C"/>
              <w:sz w:val="40"/>
              <w:szCs w:val="40"/>
            </w:rPr>
            <w:t xml:space="preserve">Te Whatu Ora | </w:t>
          </w:r>
          <w:r w:rsidR="003730EE" w:rsidRPr="00FC3FD6">
            <w:rPr>
              <w:rFonts w:asciiTheme="minorHAnsi" w:hAnsiTheme="minorHAnsi" w:cstheme="minorHAnsi"/>
              <w:b/>
              <w:bCs/>
              <w:color w:val="15284C"/>
              <w:sz w:val="40"/>
              <w:szCs w:val="40"/>
            </w:rPr>
            <w:t xml:space="preserve">Health New Zealand </w:t>
          </w:r>
        </w:p>
      </w:sdtContent>
    </w:sdt>
    <w:tbl>
      <w:tblPr>
        <w:tblpPr w:leftFromText="180" w:rightFromText="180" w:vertAnchor="page" w:horzAnchor="margin" w:tblpY="3496"/>
        <w:tblW w:w="9214" w:type="dxa"/>
        <w:tblBorders>
          <w:top w:val="single" w:sz="4" w:space="0" w:color="F1EEEC"/>
          <w:bottom w:val="single" w:sz="4" w:space="0" w:color="F1EEEC"/>
          <w:insideH w:val="single" w:sz="4" w:space="0" w:color="F1EEEC"/>
          <w:insideV w:val="single" w:sz="4" w:space="0" w:color="F1EEEC"/>
        </w:tblBorders>
        <w:tblLook w:val="00A0" w:firstRow="1" w:lastRow="0" w:firstColumn="1" w:lastColumn="0" w:noHBand="0" w:noVBand="0"/>
      </w:tblPr>
      <w:tblGrid>
        <w:gridCol w:w="2376"/>
        <w:gridCol w:w="6838"/>
      </w:tblGrid>
      <w:tr w:rsidR="00FC3FD6" w:rsidRPr="00FC3FD6" w14:paraId="608C1BF5" w14:textId="77777777" w:rsidTr="4F13D71E">
        <w:trPr>
          <w:trHeight w:val="300"/>
        </w:trPr>
        <w:tc>
          <w:tcPr>
            <w:tcW w:w="2376"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caps w:val="0"/>
                <w:color w:val="15284C"/>
                <w:sz w:val="24"/>
              </w:rPr>
              <w:id w:val="2108536842"/>
              <w:lock w:val="sdtContentLocked"/>
              <w:placeholder>
                <w:docPart w:val="DefaultPlaceholder_-1854013440"/>
              </w:placeholder>
            </w:sdtPr>
            <w:sdtEndPr/>
            <w:sdtContent>
              <w:p w14:paraId="563D22D7" w14:textId="528B2353"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Title</w:t>
                </w:r>
              </w:p>
            </w:sdtContent>
          </w:sdt>
          <w:p w14:paraId="21268466" w14:textId="77777777" w:rsidR="4F13D71E" w:rsidRDefault="4F13D71E"/>
        </w:tc>
        <w:tc>
          <w:tcPr>
            <w:tcW w:w="6838" w:type="dxa"/>
            <w:tcBorders>
              <w:top w:val="single" w:sz="4" w:space="0" w:color="auto"/>
              <w:left w:val="single" w:sz="4" w:space="0" w:color="auto"/>
              <w:bottom w:val="single" w:sz="4" w:space="0" w:color="auto"/>
              <w:right w:val="single" w:sz="4" w:space="0" w:color="auto"/>
            </w:tcBorders>
          </w:tcPr>
          <w:p w14:paraId="026E67AD" w14:textId="46EFB11F" w:rsidR="005C4D1E" w:rsidRPr="008E1D10" w:rsidRDefault="388B90CE" w:rsidP="4F13D71E">
            <w:pPr>
              <w:pStyle w:val="NoSpacing"/>
              <w:rPr>
                <w:rFonts w:asciiTheme="minorHAnsi" w:hAnsiTheme="minorHAnsi" w:cstheme="minorBidi"/>
                <w:b/>
                <w:bCs/>
                <w:color w:val="3AB0B6"/>
                <w:sz w:val="24"/>
                <w:szCs w:val="24"/>
                <w:highlight w:val="yellow"/>
              </w:rPr>
            </w:pPr>
            <w:r w:rsidRPr="005335BB">
              <w:rPr>
                <w:rFonts w:asciiTheme="minorHAnsi" w:hAnsiTheme="minorHAnsi" w:cstheme="minorBidi"/>
                <w:b/>
                <w:bCs/>
                <w:color w:val="3AB0B6"/>
                <w:sz w:val="24"/>
                <w:szCs w:val="24"/>
              </w:rPr>
              <w:t>Physiotherapist</w:t>
            </w:r>
            <w:r w:rsidR="003D4FB9">
              <w:rPr>
                <w:rFonts w:asciiTheme="minorHAnsi" w:hAnsiTheme="minorHAnsi" w:cstheme="minorBidi"/>
                <w:b/>
                <w:bCs/>
                <w:color w:val="3AB0B6"/>
                <w:sz w:val="24"/>
                <w:szCs w:val="24"/>
              </w:rPr>
              <w:t xml:space="preserve"> </w:t>
            </w:r>
            <w:r w:rsidR="004D1592">
              <w:rPr>
                <w:rFonts w:asciiTheme="minorHAnsi" w:hAnsiTheme="minorHAnsi" w:cstheme="minorBidi"/>
                <w:b/>
                <w:bCs/>
                <w:color w:val="3AB0B6"/>
                <w:sz w:val="24"/>
                <w:szCs w:val="24"/>
              </w:rPr>
              <w:t>–</w:t>
            </w:r>
            <w:r w:rsidR="003D4FB9">
              <w:rPr>
                <w:rFonts w:asciiTheme="minorHAnsi" w:hAnsiTheme="minorHAnsi" w:cstheme="minorBidi"/>
                <w:b/>
                <w:bCs/>
                <w:color w:val="3AB0B6"/>
                <w:sz w:val="24"/>
                <w:szCs w:val="24"/>
              </w:rPr>
              <w:t xml:space="preserve"> </w:t>
            </w:r>
            <w:r w:rsidR="00C61389">
              <w:rPr>
                <w:rFonts w:asciiTheme="minorHAnsi" w:hAnsiTheme="minorHAnsi" w:cstheme="minorBidi"/>
                <w:b/>
                <w:bCs/>
                <w:color w:val="3AB0B6"/>
                <w:sz w:val="24"/>
                <w:szCs w:val="24"/>
              </w:rPr>
              <w:t>Community</w:t>
            </w:r>
          </w:p>
        </w:tc>
      </w:tr>
      <w:tr w:rsidR="00FC3FD6" w:rsidRPr="00FC3FD6" w14:paraId="3ACB5188" w14:textId="77777777" w:rsidTr="4F13D71E">
        <w:trPr>
          <w:trHeight w:val="300"/>
        </w:trPr>
        <w:tc>
          <w:tcPr>
            <w:tcW w:w="2376"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caps w:val="0"/>
                <w:color w:val="15284C"/>
                <w:sz w:val="24"/>
              </w:rPr>
              <w:id w:val="1142625507"/>
              <w:lock w:val="sdtContentLocked"/>
              <w:placeholder>
                <w:docPart w:val="DefaultPlaceholder_-1854013440"/>
              </w:placeholder>
            </w:sdtPr>
            <w:sdtEndPr/>
            <w:sdtContent>
              <w:p w14:paraId="7A19641D" w14:textId="60A481A1"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Reports to</w:t>
                </w:r>
              </w:p>
            </w:sdtContent>
          </w:sdt>
          <w:p w14:paraId="57FF2037" w14:textId="77777777" w:rsidR="4F13D71E" w:rsidRDefault="4F13D71E"/>
        </w:tc>
        <w:tc>
          <w:tcPr>
            <w:tcW w:w="6838" w:type="dxa"/>
            <w:tcBorders>
              <w:top w:val="single" w:sz="4" w:space="0" w:color="auto"/>
              <w:left w:val="single" w:sz="4" w:space="0" w:color="auto"/>
              <w:bottom w:val="single" w:sz="4" w:space="0" w:color="auto"/>
              <w:right w:val="single" w:sz="4" w:space="0" w:color="auto"/>
            </w:tcBorders>
          </w:tcPr>
          <w:p w14:paraId="6020D0A4" w14:textId="219C8041" w:rsidR="005C4D1E" w:rsidRPr="005335BB" w:rsidRDefault="78FFE76D" w:rsidP="4F13D71E">
            <w:pPr>
              <w:pStyle w:val="NoSpacing"/>
              <w:rPr>
                <w:rFonts w:asciiTheme="minorHAnsi" w:hAnsiTheme="minorHAnsi" w:cstheme="minorBidi"/>
                <w:color w:val="15284C"/>
                <w:sz w:val="22"/>
              </w:rPr>
            </w:pPr>
            <w:r w:rsidRPr="005335BB">
              <w:rPr>
                <w:rFonts w:asciiTheme="minorHAnsi" w:hAnsiTheme="minorHAnsi" w:cstheme="minorBidi"/>
                <w:color w:val="15284C"/>
                <w:sz w:val="22"/>
              </w:rPr>
              <w:t>Operationally: Unit Manager – Allied Health</w:t>
            </w:r>
          </w:p>
          <w:p w14:paraId="3B22A2C6" w14:textId="755879C6" w:rsidR="005C4D1E" w:rsidRPr="008E1D10" w:rsidRDefault="78FFE76D" w:rsidP="4F13D71E">
            <w:pPr>
              <w:pStyle w:val="NoSpacing"/>
              <w:rPr>
                <w:rFonts w:asciiTheme="minorHAnsi" w:hAnsiTheme="minorHAnsi" w:cstheme="minorBidi"/>
                <w:color w:val="15284C"/>
                <w:sz w:val="22"/>
                <w:highlight w:val="yellow"/>
              </w:rPr>
            </w:pPr>
            <w:r w:rsidRPr="005335BB">
              <w:rPr>
                <w:rFonts w:asciiTheme="minorHAnsi" w:hAnsiTheme="minorHAnsi" w:cstheme="minorBidi"/>
                <w:color w:val="15284C"/>
                <w:sz w:val="22"/>
              </w:rPr>
              <w:t xml:space="preserve">Professionally: Professional Leader, Physiotherapy </w:t>
            </w:r>
          </w:p>
        </w:tc>
      </w:tr>
      <w:tr w:rsidR="00FC3FD6" w:rsidRPr="00FC3FD6" w14:paraId="17B37BED" w14:textId="77777777" w:rsidTr="4F13D71E">
        <w:trPr>
          <w:trHeight w:val="300"/>
        </w:trPr>
        <w:tc>
          <w:tcPr>
            <w:tcW w:w="2376"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caps w:val="0"/>
                <w:color w:val="15284C"/>
                <w:sz w:val="24"/>
              </w:rPr>
              <w:id w:val="-2050760640"/>
              <w:lock w:val="sdtContentLocked"/>
              <w:placeholder>
                <w:docPart w:val="DefaultPlaceholder_-1854013440"/>
              </w:placeholder>
            </w:sdtPr>
            <w:sdtEndPr/>
            <w:sdtContent>
              <w:p w14:paraId="2503B2D0" w14:textId="7E37EF3D"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Location</w:t>
                </w:r>
              </w:p>
            </w:sdtContent>
          </w:sdt>
          <w:p w14:paraId="612A2216" w14:textId="77777777" w:rsidR="4F13D71E" w:rsidRDefault="4F13D71E"/>
        </w:tc>
        <w:tc>
          <w:tcPr>
            <w:tcW w:w="6838" w:type="dxa"/>
            <w:tcBorders>
              <w:top w:val="single" w:sz="4" w:space="0" w:color="auto"/>
              <w:left w:val="single" w:sz="4" w:space="0" w:color="auto"/>
              <w:bottom w:val="single" w:sz="4" w:space="0" w:color="auto"/>
              <w:right w:val="single" w:sz="4" w:space="0" w:color="auto"/>
            </w:tcBorders>
          </w:tcPr>
          <w:p w14:paraId="19EF9854" w14:textId="130B47B6" w:rsidR="005C4D1E" w:rsidRPr="008E1D10" w:rsidRDefault="773075FF" w:rsidP="4F13D71E">
            <w:pPr>
              <w:pStyle w:val="NoSpacing"/>
              <w:rPr>
                <w:rFonts w:asciiTheme="minorHAnsi" w:hAnsiTheme="minorHAnsi" w:cstheme="minorBidi"/>
                <w:color w:val="15284C"/>
                <w:sz w:val="22"/>
                <w:highlight w:val="yellow"/>
              </w:rPr>
            </w:pPr>
            <w:r w:rsidRPr="005335BB">
              <w:rPr>
                <w:rFonts w:asciiTheme="minorHAnsi" w:hAnsiTheme="minorHAnsi" w:cstheme="minorBidi"/>
                <w:color w:val="15284C"/>
                <w:sz w:val="22"/>
              </w:rPr>
              <w:t xml:space="preserve">Dunedin </w:t>
            </w:r>
            <w:r w:rsidR="009B237A">
              <w:rPr>
                <w:rFonts w:asciiTheme="minorHAnsi" w:hAnsiTheme="minorHAnsi" w:cstheme="minorBidi"/>
                <w:color w:val="15284C"/>
                <w:sz w:val="22"/>
              </w:rPr>
              <w:t>Hospital</w:t>
            </w:r>
            <w:r w:rsidRPr="005335BB">
              <w:rPr>
                <w:rFonts w:asciiTheme="minorHAnsi" w:hAnsiTheme="minorHAnsi" w:cstheme="minorBidi"/>
                <w:color w:val="15284C"/>
                <w:sz w:val="22"/>
              </w:rPr>
              <w:t xml:space="preserve"> </w:t>
            </w:r>
            <w:r w:rsidR="009B237A">
              <w:rPr>
                <w:rFonts w:asciiTheme="minorHAnsi" w:hAnsiTheme="minorHAnsi" w:cstheme="minorBidi"/>
                <w:color w:val="15284C"/>
                <w:sz w:val="22"/>
              </w:rPr>
              <w:t xml:space="preserve"> - Te Whatu Ora Southern</w:t>
            </w:r>
          </w:p>
        </w:tc>
      </w:tr>
      <w:tr w:rsidR="00FC3FD6" w:rsidRPr="00FC3FD6" w14:paraId="0B71D524" w14:textId="77777777" w:rsidTr="4F13D71E">
        <w:trPr>
          <w:trHeight w:val="300"/>
        </w:trPr>
        <w:tc>
          <w:tcPr>
            <w:tcW w:w="2376"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caps w:val="0"/>
                <w:color w:val="15284C"/>
                <w:sz w:val="24"/>
              </w:rPr>
              <w:id w:val="-1596550929"/>
              <w:lock w:val="sdtContentLocked"/>
              <w:placeholder>
                <w:docPart w:val="DefaultPlaceholder_-1854013440"/>
              </w:placeholder>
            </w:sdtPr>
            <w:sdtEndPr/>
            <w:sdtContent>
              <w:p w14:paraId="5BA5E96B" w14:textId="1C8FB6FB"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Department</w:t>
                </w:r>
              </w:p>
            </w:sdtContent>
          </w:sdt>
          <w:p w14:paraId="5C97FD32" w14:textId="77777777" w:rsidR="4F13D71E" w:rsidRDefault="4F13D71E"/>
        </w:tc>
        <w:tc>
          <w:tcPr>
            <w:tcW w:w="6838" w:type="dxa"/>
            <w:tcBorders>
              <w:top w:val="single" w:sz="4" w:space="0" w:color="auto"/>
              <w:left w:val="single" w:sz="4" w:space="0" w:color="auto"/>
              <w:bottom w:val="single" w:sz="4" w:space="0" w:color="auto"/>
              <w:right w:val="single" w:sz="4" w:space="0" w:color="auto"/>
            </w:tcBorders>
          </w:tcPr>
          <w:p w14:paraId="06F8A22A" w14:textId="3639B7B8" w:rsidR="005C4D1E" w:rsidRPr="008E1D10" w:rsidRDefault="5682E898" w:rsidP="4F13D71E">
            <w:pPr>
              <w:pStyle w:val="NoSpacing"/>
              <w:rPr>
                <w:rFonts w:asciiTheme="minorHAnsi" w:hAnsiTheme="minorHAnsi" w:cstheme="minorBidi"/>
                <w:color w:val="15284C"/>
                <w:sz w:val="22"/>
                <w:highlight w:val="yellow"/>
              </w:rPr>
            </w:pPr>
            <w:r w:rsidRPr="005335BB">
              <w:rPr>
                <w:rFonts w:asciiTheme="minorHAnsi" w:hAnsiTheme="minorHAnsi" w:cstheme="minorBidi"/>
                <w:color w:val="15284C"/>
                <w:sz w:val="22"/>
              </w:rPr>
              <w:t>Strategy, Primary and Community Directorate</w:t>
            </w:r>
          </w:p>
        </w:tc>
      </w:tr>
      <w:tr w:rsidR="00FC3FD6" w:rsidRPr="00FC3FD6" w14:paraId="10D79DAA" w14:textId="77777777" w:rsidTr="00EC64AA">
        <w:trPr>
          <w:trHeight w:val="300"/>
        </w:trPr>
        <w:tc>
          <w:tcPr>
            <w:tcW w:w="2376"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caps w:val="0"/>
                <w:color w:val="15284C"/>
                <w:sz w:val="24"/>
              </w:rPr>
              <w:id w:val="1835637779"/>
              <w:lock w:val="sdtContentLocked"/>
              <w:placeholder>
                <w:docPart w:val="DefaultPlaceholder_-1854013440"/>
              </w:placeholder>
            </w:sdtPr>
            <w:sdtEndPr/>
            <w:sdtContent>
              <w:p w14:paraId="26C76E9B" w14:textId="018A6E43" w:rsidR="005C4D1E" w:rsidRPr="008E1D10" w:rsidRDefault="005C4D1E" w:rsidP="002445E0">
                <w:pPr>
                  <w:pStyle w:val="Heading2"/>
                  <w:rPr>
                    <w:rFonts w:asciiTheme="minorHAnsi" w:hAnsiTheme="minorHAnsi" w:cstheme="minorHAnsi"/>
                    <w:caps w:val="0"/>
                    <w:color w:val="15284C"/>
                    <w:sz w:val="24"/>
                    <w:highlight w:val="yellow"/>
                  </w:rPr>
                </w:pPr>
                <w:r w:rsidRPr="008E1D10">
                  <w:rPr>
                    <w:rFonts w:asciiTheme="minorHAnsi" w:hAnsiTheme="minorHAnsi" w:cstheme="minorHAnsi"/>
                    <w:caps w:val="0"/>
                    <w:color w:val="15284C"/>
                    <w:sz w:val="24"/>
                  </w:rPr>
                  <w:t>Date</w:t>
                </w:r>
              </w:p>
            </w:sdtContent>
          </w:sdt>
          <w:p w14:paraId="03257DF2" w14:textId="77777777" w:rsidR="4F13D71E" w:rsidRDefault="4F13D71E"/>
        </w:tc>
        <w:tc>
          <w:tcPr>
            <w:tcW w:w="6838" w:type="dxa"/>
            <w:tcBorders>
              <w:top w:val="single" w:sz="4" w:space="0" w:color="auto"/>
              <w:left w:val="single" w:sz="4" w:space="0" w:color="auto"/>
              <w:bottom w:val="single" w:sz="4" w:space="0" w:color="auto"/>
              <w:right w:val="single" w:sz="4" w:space="0" w:color="auto"/>
            </w:tcBorders>
          </w:tcPr>
          <w:p w14:paraId="4BEAFC23" w14:textId="60B9F020" w:rsidR="005C4D1E" w:rsidRPr="008E1D10" w:rsidRDefault="00DF174C" w:rsidP="4F13D71E">
            <w:pPr>
              <w:pStyle w:val="NoSpacing"/>
              <w:rPr>
                <w:rFonts w:asciiTheme="minorHAnsi" w:hAnsiTheme="minorHAnsi" w:cstheme="minorBidi"/>
                <w:color w:val="15284C"/>
                <w:sz w:val="22"/>
                <w:highlight w:val="yellow"/>
              </w:rPr>
            </w:pPr>
            <w:r>
              <w:rPr>
                <w:rFonts w:asciiTheme="minorHAnsi" w:hAnsiTheme="minorHAnsi" w:cstheme="minorBidi"/>
                <w:color w:val="15284C"/>
                <w:sz w:val="22"/>
              </w:rPr>
              <w:t>June</w:t>
            </w:r>
            <w:r w:rsidR="44FCD790" w:rsidRPr="005335BB">
              <w:rPr>
                <w:rFonts w:asciiTheme="minorHAnsi" w:hAnsiTheme="minorHAnsi" w:cstheme="minorBidi"/>
                <w:color w:val="15284C"/>
                <w:sz w:val="22"/>
              </w:rPr>
              <w:t xml:space="preserve"> 2023</w:t>
            </w:r>
          </w:p>
        </w:tc>
      </w:tr>
    </w:tbl>
    <w:p w14:paraId="5B14E08D" w14:textId="0290085C" w:rsidR="00ED0B37" w:rsidRDefault="00ED0B37" w:rsidP="4F13D71E">
      <w:pPr>
        <w:spacing w:after="0" w:line="240" w:lineRule="auto"/>
      </w:pPr>
    </w:p>
    <w:bookmarkStart w:id="0" w:name="_Hlk104803960" w:displacedByCustomXml="next"/>
    <w:sdt>
      <w:sdtPr>
        <w:rPr>
          <w:rFonts w:asciiTheme="minorHAnsi" w:eastAsia="Segoe UI" w:hAnsiTheme="minorHAnsi" w:cstheme="minorHAnsi"/>
          <w:color w:val="000000" w:themeColor="text1"/>
        </w:rPr>
        <w:id w:val="1984505556"/>
        <w:lock w:val="sdtContentLocked"/>
        <w:placeholder>
          <w:docPart w:val="DefaultPlaceholder_-1854013440"/>
        </w:placeholder>
      </w:sdtPr>
      <w:sdtEndPr>
        <w:rPr>
          <w:rFonts w:ascii="Calibri" w:eastAsia="Calibri" w:hAnsi="Calibri" w:cs="Times New Roman"/>
          <w:color w:val="auto"/>
        </w:rPr>
      </w:sdtEndPr>
      <w:sdtContent>
        <w:p w14:paraId="671B6301" w14:textId="45B7E6FB" w:rsidR="003730EE" w:rsidRDefault="003730EE" w:rsidP="00A419BF">
          <w:pPr>
            <w:spacing w:before="120" w:after="0" w:line="240" w:lineRule="auto"/>
            <w:jc w:val="both"/>
            <w:rPr>
              <w:rFonts w:asciiTheme="minorHAnsi" w:eastAsia="Segoe UI" w:hAnsiTheme="minorHAnsi" w:cstheme="minorHAnsi"/>
              <w:color w:val="000000" w:themeColor="text1"/>
            </w:rPr>
          </w:pPr>
          <w:r>
            <w:rPr>
              <w:rFonts w:asciiTheme="minorHAnsi" w:eastAsia="Segoe UI" w:hAnsiTheme="minorHAnsi" w:cstheme="minorHAnsi"/>
              <w:color w:val="000000" w:themeColor="text1"/>
            </w:rPr>
            <w:t xml:space="preserve">The Health System in Aotearoa is entering a period of transformation as we implement the </w:t>
          </w:r>
          <w:r w:rsidRPr="005A41D2">
            <w:rPr>
              <w:rFonts w:asciiTheme="minorHAnsi" w:eastAsia="Segoe UI" w:hAnsiTheme="minorHAnsi" w:cstheme="minorHAnsi"/>
              <w:color w:val="000000" w:themeColor="text1"/>
            </w:rPr>
            <w:t xml:space="preserve">Pae Ora/Healthy Futures vision </w:t>
          </w:r>
          <w:r>
            <w:rPr>
              <w:rFonts w:asciiTheme="minorHAnsi" w:eastAsia="Segoe UI" w:hAnsiTheme="minorHAnsi" w:cstheme="minorHAnsi"/>
              <w:color w:val="000000" w:themeColor="text1"/>
            </w:rPr>
            <w:t>of a</w:t>
          </w:r>
          <w:r w:rsidRPr="005A41D2">
            <w:rPr>
              <w:rFonts w:asciiTheme="minorHAnsi" w:eastAsia="Segoe UI" w:hAnsiTheme="minorHAnsi" w:cstheme="minorHAnsi"/>
              <w:color w:val="000000" w:themeColor="text1"/>
            </w:rPr>
            <w:t xml:space="preserve"> reformed system where people live longer in good health, have improved quality of life, and there is equity between all groups.</w:t>
          </w:r>
        </w:p>
        <w:p w14:paraId="6B89DC54" w14:textId="77777777" w:rsidR="003730EE" w:rsidRDefault="003730EE" w:rsidP="003730EE">
          <w:pPr>
            <w:spacing w:after="0"/>
            <w:jc w:val="both"/>
            <w:rPr>
              <w:rFonts w:asciiTheme="minorHAnsi" w:eastAsia="Segoe UI" w:hAnsiTheme="minorHAnsi" w:cstheme="minorHAnsi"/>
              <w:color w:val="000000" w:themeColor="text1"/>
            </w:rPr>
          </w:pPr>
        </w:p>
        <w:p w14:paraId="1343F3F7" w14:textId="59AF0CF0" w:rsidR="009A1B20" w:rsidRPr="009A1B20" w:rsidRDefault="003730EE" w:rsidP="009A1B20">
          <w:pPr>
            <w:jc w:val="both"/>
            <w:rPr>
              <w:rFonts w:asciiTheme="minorHAnsi" w:eastAsia="Segoe UI" w:hAnsiTheme="minorHAnsi" w:cstheme="minorHAnsi"/>
              <w:color w:val="000000" w:themeColor="text1"/>
            </w:rPr>
          </w:pPr>
          <w:r>
            <w:rPr>
              <w:rFonts w:asciiTheme="minorHAnsi" w:eastAsia="Segoe UI" w:hAnsiTheme="minorHAnsi" w:cstheme="minorHAnsi"/>
              <w:color w:val="000000" w:themeColor="text1"/>
            </w:rPr>
            <w:t>We want to build a healthcare system that works collectively and cohesively around a shared set of values and a culture that enables everyone to bring their best to work and feel proud when they go home to their wh</w:t>
          </w:r>
          <w:r w:rsidRPr="00D7389E">
            <w:rPr>
              <w:rFonts w:asciiTheme="minorHAnsi" w:eastAsia="Segoe UI" w:hAnsiTheme="minorHAnsi" w:cstheme="minorHAnsi"/>
              <w:color w:val="000000" w:themeColor="text1"/>
            </w:rPr>
            <w:t>ā</w:t>
          </w:r>
          <w:r>
            <w:rPr>
              <w:rFonts w:asciiTheme="minorHAnsi" w:eastAsia="Segoe UI" w:hAnsiTheme="minorHAnsi" w:cstheme="minorHAnsi"/>
              <w:color w:val="000000" w:themeColor="text1"/>
            </w:rPr>
            <w:t xml:space="preserve">nau, friends and community.  </w:t>
          </w:r>
          <w:r w:rsidR="009A1B20">
            <w:rPr>
              <w:rFonts w:asciiTheme="minorHAnsi" w:eastAsia="Segoe UI" w:hAnsiTheme="minorHAnsi" w:cstheme="minorHAnsi"/>
              <w:color w:val="000000" w:themeColor="text1"/>
            </w:rPr>
            <w:t xml:space="preserve">The </w:t>
          </w:r>
          <w:r w:rsidR="009A1B20" w:rsidRPr="009A1B20">
            <w:rPr>
              <w:rFonts w:asciiTheme="minorHAnsi" w:eastAsia="Segoe UI" w:hAnsiTheme="minorHAnsi" w:cstheme="minorHAnsi"/>
              <w:color w:val="000000" w:themeColor="text1"/>
            </w:rPr>
            <w:t>reforms are expected to achieve five system shifts. These are:</w:t>
          </w:r>
        </w:p>
        <w:p w14:paraId="0A7D1C04" w14:textId="77777777" w:rsidR="009A1B20" w:rsidRPr="005A41D2" w:rsidRDefault="009A1B20" w:rsidP="009A1B20">
          <w:pPr>
            <w:pStyle w:val="ListParagraph"/>
            <w:numPr>
              <w:ilvl w:val="0"/>
              <w:numId w:val="12"/>
            </w:numPr>
            <w:spacing w:after="0" w:line="240" w:lineRule="auto"/>
            <w:ind w:left="714" w:hanging="357"/>
            <w:contextualSpacing w:val="0"/>
            <w:jc w:val="both"/>
            <w:rPr>
              <w:rFonts w:asciiTheme="minorHAnsi" w:hAnsiTheme="minorHAnsi" w:cstheme="minorHAnsi"/>
            </w:rPr>
          </w:pPr>
          <w:r w:rsidRPr="005A41D2">
            <w:rPr>
              <w:rFonts w:asciiTheme="minorHAnsi" w:hAnsiTheme="minorHAnsi" w:cstheme="minorHAnsi"/>
            </w:rPr>
            <w:t>The health system will reinforce Te Tiriti principles and obligations</w:t>
          </w:r>
        </w:p>
        <w:p w14:paraId="7CA88E94" w14:textId="77777777" w:rsidR="009A1B20" w:rsidRPr="005A41D2" w:rsidRDefault="009A1B20" w:rsidP="009A1B20">
          <w:pPr>
            <w:pStyle w:val="ListParagraph"/>
            <w:numPr>
              <w:ilvl w:val="0"/>
              <w:numId w:val="12"/>
            </w:numPr>
            <w:spacing w:before="100" w:beforeAutospacing="1" w:after="100" w:afterAutospacing="1" w:line="240" w:lineRule="auto"/>
            <w:contextualSpacing w:val="0"/>
            <w:jc w:val="both"/>
            <w:rPr>
              <w:rFonts w:asciiTheme="minorHAnsi" w:hAnsiTheme="minorHAnsi" w:cstheme="minorHAnsi"/>
            </w:rPr>
          </w:pPr>
          <w:r w:rsidRPr="005A41D2">
            <w:rPr>
              <w:rFonts w:asciiTheme="minorHAnsi" w:hAnsiTheme="minorHAnsi" w:cstheme="minorHAnsi"/>
            </w:rPr>
            <w:t>All people will be able to access a comprehensive range of support in their local communities to help them stay well</w:t>
          </w:r>
        </w:p>
        <w:p w14:paraId="6972CEC1" w14:textId="77777777" w:rsidR="009A1B20" w:rsidRPr="005A41D2" w:rsidRDefault="009A1B20" w:rsidP="009A1B20">
          <w:pPr>
            <w:pStyle w:val="ListParagraph"/>
            <w:numPr>
              <w:ilvl w:val="0"/>
              <w:numId w:val="12"/>
            </w:numPr>
            <w:spacing w:before="100" w:beforeAutospacing="1" w:after="100" w:afterAutospacing="1" w:line="240" w:lineRule="auto"/>
            <w:contextualSpacing w:val="0"/>
            <w:jc w:val="both"/>
            <w:rPr>
              <w:rFonts w:asciiTheme="minorHAnsi" w:hAnsiTheme="minorHAnsi" w:cstheme="minorHAnsi"/>
            </w:rPr>
          </w:pPr>
          <w:r w:rsidRPr="005A41D2">
            <w:rPr>
              <w:rFonts w:asciiTheme="minorHAnsi" w:hAnsiTheme="minorHAnsi" w:cstheme="minorHAnsi"/>
            </w:rPr>
            <w:t>Everyone will have equal access to high quality emergency and specialist care when they need it</w:t>
          </w:r>
        </w:p>
        <w:p w14:paraId="7472C037" w14:textId="77777777" w:rsidR="009A1B20" w:rsidRPr="005A41D2" w:rsidRDefault="009A1B20" w:rsidP="009A1B20">
          <w:pPr>
            <w:pStyle w:val="ListParagraph"/>
            <w:numPr>
              <w:ilvl w:val="0"/>
              <w:numId w:val="12"/>
            </w:numPr>
            <w:spacing w:before="100" w:beforeAutospacing="1" w:after="100" w:afterAutospacing="1" w:line="240" w:lineRule="auto"/>
            <w:contextualSpacing w:val="0"/>
            <w:jc w:val="both"/>
            <w:rPr>
              <w:rFonts w:asciiTheme="minorHAnsi" w:hAnsiTheme="minorHAnsi" w:cstheme="minorHAnsi"/>
            </w:rPr>
          </w:pPr>
          <w:r w:rsidRPr="005A41D2">
            <w:rPr>
              <w:rFonts w:asciiTheme="minorHAnsi" w:hAnsiTheme="minorHAnsi" w:cstheme="minorHAnsi"/>
            </w:rPr>
            <w:t>Digital services will provide more people the care they need in their homes and communities</w:t>
          </w:r>
        </w:p>
        <w:p w14:paraId="75FFE089" w14:textId="6EED9B62" w:rsidR="00AD31C5" w:rsidRPr="00AD31C5" w:rsidRDefault="009A1B20" w:rsidP="00036DC2">
          <w:pPr>
            <w:pStyle w:val="ListParagraph"/>
            <w:numPr>
              <w:ilvl w:val="0"/>
              <w:numId w:val="12"/>
            </w:numPr>
            <w:spacing w:before="100" w:beforeAutospacing="1" w:after="100" w:afterAutospacing="1" w:line="240" w:lineRule="auto"/>
            <w:contextualSpacing w:val="0"/>
            <w:jc w:val="both"/>
            <w:rPr>
              <w:rFonts w:asciiTheme="minorHAnsi" w:hAnsiTheme="minorHAnsi" w:cstheme="minorHAnsi"/>
              <w:color w:val="009C98"/>
            </w:rPr>
          </w:pPr>
          <w:r w:rsidRPr="00AD31C5">
            <w:rPr>
              <w:rFonts w:asciiTheme="minorHAnsi" w:hAnsiTheme="minorHAnsi" w:cstheme="minorHAnsi"/>
            </w:rPr>
            <w:t>Health and care workers will be valued and well-trained for the future health system</w:t>
          </w:r>
        </w:p>
        <w:bookmarkEnd w:id="0"/>
        <w:p w14:paraId="7F3CE03F" w14:textId="7E739CB3" w:rsidR="00D448C7" w:rsidRPr="00FC3FD6" w:rsidRDefault="00AD31C5" w:rsidP="00D448C7">
          <w:pPr>
            <w:pStyle w:val="Heading2"/>
            <w:rPr>
              <w:rFonts w:asciiTheme="minorHAnsi" w:hAnsiTheme="minorHAnsi" w:cstheme="minorHAnsi"/>
              <w:caps w:val="0"/>
              <w:color w:val="15284C"/>
              <w:sz w:val="22"/>
              <w:szCs w:val="22"/>
            </w:rPr>
          </w:pPr>
          <w:r w:rsidRPr="00FC3FD6">
            <w:rPr>
              <w:rFonts w:asciiTheme="minorHAnsi" w:hAnsiTheme="minorHAnsi" w:cstheme="minorHAnsi"/>
              <w:caps w:val="0"/>
              <w:color w:val="15284C"/>
              <w:sz w:val="22"/>
              <w:szCs w:val="22"/>
            </w:rPr>
            <w:t xml:space="preserve">Te Mauri o Rongo – The New Zealand Health Charter </w:t>
          </w:r>
          <w:r w:rsidR="008F78FB" w:rsidRPr="00FC3FD6">
            <w:rPr>
              <w:rFonts w:asciiTheme="minorHAnsi" w:hAnsiTheme="minorHAnsi" w:cstheme="minorHAnsi"/>
              <w:caps w:val="0"/>
              <w:color w:val="15284C"/>
              <w:sz w:val="22"/>
              <w:szCs w:val="22"/>
            </w:rPr>
            <w:t>(to be confirmed)</w:t>
          </w:r>
        </w:p>
        <w:p w14:paraId="0EC0E030" w14:textId="36F5926C" w:rsidR="00D448C7" w:rsidRPr="00D448C7" w:rsidRDefault="00636469" w:rsidP="00D448C7">
          <w:pPr>
            <w:pStyle w:val="Heading2"/>
            <w:rPr>
              <w:rFonts w:asciiTheme="minorHAnsi" w:hAnsiTheme="minorHAnsi" w:cstheme="minorHAnsi"/>
              <w:caps w:val="0"/>
              <w:color w:val="009C98"/>
              <w:sz w:val="22"/>
              <w:szCs w:val="22"/>
            </w:rPr>
          </w:pPr>
          <w:r>
            <w:rPr>
              <w:rFonts w:asciiTheme="minorHAnsi" w:hAnsiTheme="minorHAnsi" w:cstheme="minorHAnsi"/>
              <w:caps w:val="0"/>
              <w:color w:val="009C98"/>
              <w:sz w:val="22"/>
              <w:szCs w:val="22"/>
            </w:rPr>
            <w:pict w14:anchorId="18653F5F">
              <v:rect id="_x0000_i1025" style="width:451.3pt;height:1.5pt" o:hralign="center" o:hrstd="t" o:hrnoshade="t" o:hr="t" fillcolor="#15284c" stroked="f"/>
            </w:pict>
          </w:r>
        </w:p>
        <w:p w14:paraId="45310A7A" w14:textId="0389EC15" w:rsidR="00AD31C5" w:rsidRDefault="00AA0253" w:rsidP="00AD31C5">
          <w:pPr>
            <w:jc w:val="both"/>
          </w:pPr>
          <w:r>
            <w:t xml:space="preserve">Te Mauri o Rongo is currently being finalised – this section provides an overview of anticipated content.  </w:t>
          </w:r>
          <w:r w:rsidR="00ED0B37" w:rsidRPr="004728D9">
            <w:t xml:space="preserve">In order to guide the culture, </w:t>
          </w:r>
          <w:r w:rsidR="00ED0B37">
            <w:t xml:space="preserve">values, and </w:t>
          </w:r>
          <w:r w:rsidR="00ED0B37" w:rsidRPr="004728D9">
            <w:t xml:space="preserve">behaviour expected of the health sector, Health New </w:t>
          </w:r>
          <w:r w:rsidR="00AD31C5">
            <w:t xml:space="preserve">Te Mauri o Rongo </w:t>
          </w:r>
          <w:r w:rsidR="00AD31C5" w:rsidRPr="00DD2CAA">
            <w:t>provid</w:t>
          </w:r>
          <w:r w:rsidR="00AD31C5">
            <w:t>es</w:t>
          </w:r>
          <w:r w:rsidR="00AD31C5" w:rsidRPr="00DD2CAA">
            <w:t xml:space="preserve"> common values, principles and behaviours </w:t>
          </w:r>
          <w:r w:rsidR="00AD31C5">
            <w:t xml:space="preserve">through four Pou, </w:t>
          </w:r>
          <w:r w:rsidR="00AD31C5" w:rsidRPr="00DD2CAA">
            <w:t>to guide health entities and their workers</w:t>
          </w:r>
          <w:r w:rsidR="00AD31C5">
            <w:t xml:space="preserve">, enabling a cultural transformation of the health sector. Te Mauri o Rongo fundamentally upholds a key system shift of the New Zealand health reforms to reinforce and embrace Te Tiriti and our obligations to it. </w:t>
          </w:r>
        </w:p>
        <w:p w14:paraId="056BB8C6" w14:textId="77777777" w:rsidR="00AD31C5" w:rsidRPr="00635273" w:rsidRDefault="00AD31C5" w:rsidP="00AD31C5">
          <w:pPr>
            <w:jc w:val="both"/>
          </w:pPr>
          <w:r w:rsidRPr="00635273">
            <w:t xml:space="preserve">The pou are a platform and a foundation to empower a culture transformation, every person is guided to align themselves to the pou and enact the values and behaviours that the pou represent. Employers </w:t>
          </w:r>
          <w:r w:rsidRPr="00635273">
            <w:lastRenderedPageBreak/>
            <w:t xml:space="preserve">and employees are expected to uphold Te Mauri o Rongo in their work and environments as part of our commitment to achieving Pae Ora (healthy futures) for all. </w:t>
          </w:r>
        </w:p>
        <w:p w14:paraId="109C3E3A" w14:textId="144211F7" w:rsidR="00AD31C5" w:rsidRDefault="00AD31C5" w:rsidP="00AD31C5">
          <w:pPr>
            <w:jc w:val="both"/>
          </w:pPr>
          <w:r>
            <w:t xml:space="preserve">It is fundamental that the four Pou of Te Mauri o Rongo are upheld by the health entities and their workforce. </w:t>
          </w:r>
        </w:p>
      </w:sdtContent>
    </w:sdt>
    <w:tbl>
      <w:tblPr>
        <w:tblStyle w:val="TableGrid"/>
        <w:tblW w:w="9209" w:type="dxa"/>
        <w:tblLook w:val="04A0" w:firstRow="1" w:lastRow="0" w:firstColumn="1" w:lastColumn="0" w:noHBand="0" w:noVBand="1"/>
      </w:tblPr>
      <w:tblGrid>
        <w:gridCol w:w="1696"/>
        <w:gridCol w:w="2552"/>
        <w:gridCol w:w="4961"/>
      </w:tblGrid>
      <w:tr w:rsidR="00AD31C5" w14:paraId="123E1FDE" w14:textId="77777777" w:rsidTr="00AD31C5">
        <w:tc>
          <w:tcPr>
            <w:tcW w:w="1696" w:type="dxa"/>
          </w:tcPr>
          <w:p w14:paraId="3F43F378" w14:textId="16A6119F" w:rsidR="00AD31C5" w:rsidRDefault="00AD31C5" w:rsidP="00A87220">
            <w:r w:rsidRPr="00511205">
              <w:rPr>
                <w:b/>
                <w:bCs/>
              </w:rPr>
              <w:t>Wairuatanga</w:t>
            </w:r>
          </w:p>
        </w:tc>
        <w:tc>
          <w:tcPr>
            <w:tcW w:w="2552" w:type="dxa"/>
          </w:tcPr>
          <w:p w14:paraId="2CE010E5" w14:textId="77777777" w:rsidR="00AD31C5" w:rsidRDefault="00AD31C5" w:rsidP="00A87220">
            <w:r w:rsidRPr="00511205">
              <w:t>The ability to work with heart</w:t>
            </w:r>
          </w:p>
        </w:tc>
        <w:tc>
          <w:tcPr>
            <w:tcW w:w="4961" w:type="dxa"/>
          </w:tcPr>
          <w:p w14:paraId="2AF4F3EA" w14:textId="77777777" w:rsidR="00AD31C5" w:rsidRDefault="00AD31C5" w:rsidP="00A87220">
            <w:r>
              <w:t>“</w:t>
            </w:r>
            <w:r w:rsidRPr="00511205">
              <w:rPr>
                <w:i/>
                <w:iCs/>
              </w:rPr>
              <w:t>When we come to work, we are able and supported by others to be our whole selves. When we return home we are fulfilled</w:t>
            </w:r>
            <w:r>
              <w:t>”.</w:t>
            </w:r>
          </w:p>
        </w:tc>
      </w:tr>
      <w:tr w:rsidR="00AD31C5" w14:paraId="5402472B" w14:textId="77777777" w:rsidTr="00AD31C5">
        <w:tc>
          <w:tcPr>
            <w:tcW w:w="1696" w:type="dxa"/>
          </w:tcPr>
          <w:p w14:paraId="7459428A" w14:textId="77777777" w:rsidR="00AD31C5" w:rsidRDefault="00AD31C5" w:rsidP="00A87220">
            <w:r w:rsidRPr="00511205">
              <w:rPr>
                <w:b/>
                <w:bCs/>
              </w:rPr>
              <w:t>Rangatiratanga</w:t>
            </w:r>
          </w:p>
        </w:tc>
        <w:tc>
          <w:tcPr>
            <w:tcW w:w="2552" w:type="dxa"/>
          </w:tcPr>
          <w:p w14:paraId="1F5A9F7F" w14:textId="77777777" w:rsidR="00AD31C5" w:rsidRDefault="00AD31C5" w:rsidP="00A87220">
            <w:r w:rsidRPr="00511205">
              <w:t>Ensuring that the health system has leaders at all levels who are here to serve</w:t>
            </w:r>
          </w:p>
        </w:tc>
        <w:tc>
          <w:tcPr>
            <w:tcW w:w="4961" w:type="dxa"/>
          </w:tcPr>
          <w:p w14:paraId="72A58C3F" w14:textId="77777777" w:rsidR="00AD31C5" w:rsidRDefault="00AD31C5" w:rsidP="00A87220">
            <w:r>
              <w:t>“</w:t>
            </w:r>
            <w:r w:rsidRPr="00511205">
              <w:rPr>
                <w:i/>
                <w:iCs/>
              </w:rPr>
              <w:t>As organisations we support our people to lead. We will know our people; we will grow those around us and be accountable with them in contributing to Pae Ora for all</w:t>
            </w:r>
            <w:r>
              <w:t>”</w:t>
            </w:r>
          </w:p>
        </w:tc>
      </w:tr>
      <w:tr w:rsidR="00AD31C5" w14:paraId="6DFCC923" w14:textId="77777777" w:rsidTr="00AD31C5">
        <w:tc>
          <w:tcPr>
            <w:tcW w:w="1696" w:type="dxa"/>
          </w:tcPr>
          <w:p w14:paraId="7671273E" w14:textId="77777777" w:rsidR="00AD31C5" w:rsidRDefault="00AD31C5" w:rsidP="00A87220">
            <w:r w:rsidRPr="00511205">
              <w:rPr>
                <w:b/>
                <w:bCs/>
              </w:rPr>
              <w:t>Whanaungatanga</w:t>
            </w:r>
          </w:p>
        </w:tc>
        <w:tc>
          <w:tcPr>
            <w:tcW w:w="2552" w:type="dxa"/>
          </w:tcPr>
          <w:p w14:paraId="6DFB6191" w14:textId="77777777" w:rsidR="00AD31C5" w:rsidRDefault="00AD31C5" w:rsidP="00A87220">
            <w:r w:rsidRPr="00511205">
              <w:t>We are a team, and together a team of teams</w:t>
            </w:r>
          </w:p>
        </w:tc>
        <w:tc>
          <w:tcPr>
            <w:tcW w:w="4961" w:type="dxa"/>
          </w:tcPr>
          <w:p w14:paraId="5FDAF52E" w14:textId="1800DD3A" w:rsidR="00AD31C5" w:rsidRDefault="00AD31C5" w:rsidP="00A87220">
            <w:r>
              <w:t>“</w:t>
            </w:r>
            <w:r w:rsidRPr="00511205">
              <w:rPr>
                <w:i/>
                <w:iCs/>
              </w:rPr>
              <w:t xml:space="preserve">Regardless of our </w:t>
            </w:r>
            <w:r w:rsidR="00D62956" w:rsidRPr="00511205">
              <w:rPr>
                <w:i/>
                <w:iCs/>
              </w:rPr>
              <w:t>role, we</w:t>
            </w:r>
            <w:r w:rsidRPr="00511205">
              <w:rPr>
                <w:i/>
                <w:iCs/>
              </w:rPr>
              <w:t xml:space="preserve"> work together for a common purpose. We look out for each other and keep each other safe. Together we are whānaunga, we are the workforce - </w:t>
            </w:r>
            <w:proofErr w:type="spellStart"/>
            <w:r w:rsidRPr="00511205">
              <w:rPr>
                <w:i/>
                <w:iCs/>
              </w:rPr>
              <w:t>kaimahi</w:t>
            </w:r>
            <w:proofErr w:type="spellEnd"/>
            <w:r w:rsidRPr="00511205">
              <w:rPr>
                <w:i/>
                <w:iCs/>
              </w:rPr>
              <w:t xml:space="preserve"> </w:t>
            </w:r>
            <w:proofErr w:type="spellStart"/>
            <w:proofErr w:type="gramStart"/>
            <w:r w:rsidRPr="00511205">
              <w:rPr>
                <w:i/>
                <w:iCs/>
              </w:rPr>
              <w:t>hauora</w:t>
            </w:r>
            <w:r>
              <w:t>”</w:t>
            </w:r>
            <w:r w:rsidR="00C61389">
              <w:t>knowledge</w:t>
            </w:r>
            <w:proofErr w:type="spellEnd"/>
            <w:proofErr w:type="gramEnd"/>
            <w:r w:rsidR="00C61389">
              <w:t xml:space="preserve"> base in muscular skeletal, </w:t>
            </w:r>
            <w:proofErr w:type="spellStart"/>
            <w:r w:rsidR="00C61389">
              <w:t>cariorepiratory</w:t>
            </w:r>
            <w:proofErr w:type="spellEnd"/>
            <w:r w:rsidR="00C61389">
              <w:t xml:space="preserve"> and </w:t>
            </w:r>
          </w:p>
        </w:tc>
      </w:tr>
      <w:tr w:rsidR="00AD31C5" w14:paraId="39D6EED3" w14:textId="77777777" w:rsidTr="00AD31C5">
        <w:tc>
          <w:tcPr>
            <w:tcW w:w="1696" w:type="dxa"/>
          </w:tcPr>
          <w:p w14:paraId="15BD4558" w14:textId="77777777" w:rsidR="00AD31C5" w:rsidRDefault="00AD31C5" w:rsidP="00A87220">
            <w:r w:rsidRPr="00511205">
              <w:rPr>
                <w:b/>
                <w:bCs/>
              </w:rPr>
              <w:t>Te Korowai Manaaki</w:t>
            </w:r>
          </w:p>
        </w:tc>
        <w:tc>
          <w:tcPr>
            <w:tcW w:w="2552" w:type="dxa"/>
          </w:tcPr>
          <w:p w14:paraId="1919FDBD" w14:textId="77777777" w:rsidR="00AD31C5" w:rsidRDefault="00AD31C5" w:rsidP="00A87220">
            <w:r w:rsidRPr="00511205">
              <w:t>Seeks to embrace and protect the workforce</w:t>
            </w:r>
          </w:p>
        </w:tc>
        <w:tc>
          <w:tcPr>
            <w:tcW w:w="4961" w:type="dxa"/>
          </w:tcPr>
          <w:p w14:paraId="1527FB0D" w14:textId="6AC4B023" w:rsidR="00AD31C5" w:rsidRDefault="00AD31C5" w:rsidP="00A87220">
            <w:r>
              <w:t>“</w:t>
            </w:r>
            <w:r w:rsidRPr="00511205">
              <w:rPr>
                <w:i/>
                <w:iCs/>
              </w:rPr>
              <w:t>The wearer of the cloak has responsibility to act/embody those values and behaviours</w:t>
            </w:r>
            <w:r>
              <w:t>”</w:t>
            </w:r>
          </w:p>
        </w:tc>
      </w:tr>
    </w:tbl>
    <w:p w14:paraId="3C9A5A0D" w14:textId="261FC89F" w:rsidR="00AD31C5" w:rsidRDefault="00AD31C5" w:rsidP="00581AD1">
      <w:pPr>
        <w:spacing w:after="0"/>
        <w:rPr>
          <w:rFonts w:asciiTheme="minorHAnsi" w:hAnsiTheme="minorHAnsi" w:cstheme="minorHAnsi"/>
        </w:rPr>
      </w:pPr>
    </w:p>
    <w:p w14:paraId="2C604558" w14:textId="77777777" w:rsidR="002F29B0" w:rsidRPr="00581AD1" w:rsidRDefault="002F29B0" w:rsidP="00581AD1">
      <w:pPr>
        <w:spacing w:after="0"/>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C16849" w14:paraId="5D61F6D3" w14:textId="77777777" w:rsidTr="4F13D71E">
        <w:trPr>
          <w:trHeight w:val="300"/>
        </w:trPr>
        <w:tc>
          <w:tcPr>
            <w:tcW w:w="9016" w:type="dxa"/>
          </w:tcPr>
          <w:p w14:paraId="242292AF" w14:textId="6CF681A3" w:rsidR="00C16849" w:rsidRPr="002F2149" w:rsidRDefault="7E5538D9" w:rsidP="4F13D71E">
            <w:pPr>
              <w:spacing w:line="259" w:lineRule="auto"/>
              <w:jc w:val="center"/>
            </w:pPr>
            <w:r w:rsidRPr="001C7DF8">
              <w:rPr>
                <w:rFonts w:asciiTheme="minorHAnsi" w:hAnsiTheme="minorHAnsi" w:cstheme="minorBidi"/>
                <w:b/>
                <w:bCs/>
                <w:color w:val="009C98"/>
                <w:sz w:val="28"/>
                <w:szCs w:val="28"/>
              </w:rPr>
              <w:t xml:space="preserve">Physiotherapist </w:t>
            </w:r>
          </w:p>
        </w:tc>
      </w:tr>
    </w:tbl>
    <w:p w14:paraId="6A59C710" w14:textId="77777777" w:rsidR="00581AD1" w:rsidRPr="002F29B0" w:rsidRDefault="00581AD1" w:rsidP="002F29B0">
      <w:pPr>
        <w:spacing w:after="0"/>
        <w:rPr>
          <w:rFonts w:asciiTheme="minorHAnsi" w:hAnsiTheme="minorHAnsi" w:cstheme="minorHAnsi"/>
          <w:b/>
          <w:bCs/>
          <w:color w:val="15284C"/>
        </w:rPr>
      </w:pPr>
    </w:p>
    <w:p w14:paraId="6B5EE349" w14:textId="2CB85D59" w:rsidR="00DF3A52" w:rsidRPr="00985270" w:rsidRDefault="00DF3A52" w:rsidP="4F13D71E">
      <w:pPr>
        <w:spacing w:after="0"/>
        <w:rPr>
          <w:rFonts w:asciiTheme="minorHAnsi" w:hAnsiTheme="minorHAnsi" w:cstheme="minorBidi"/>
          <w:color w:val="15284C"/>
        </w:rPr>
      </w:pPr>
      <w:r w:rsidRPr="001C7DF8">
        <w:rPr>
          <w:rFonts w:asciiTheme="minorHAnsi" w:hAnsiTheme="minorHAnsi" w:cstheme="minorBidi"/>
          <w:b/>
          <w:bCs/>
          <w:color w:val="15284C"/>
        </w:rPr>
        <w:t>About the role</w:t>
      </w:r>
      <w:r w:rsidR="002F2149" w:rsidRPr="4F13D71E">
        <w:rPr>
          <w:rFonts w:asciiTheme="minorHAnsi" w:hAnsiTheme="minorHAnsi" w:cstheme="minorBidi"/>
          <w:b/>
          <w:bCs/>
          <w:color w:val="15284C"/>
        </w:rPr>
        <w:t xml:space="preserve"> …</w:t>
      </w:r>
      <w:r w:rsidR="001C7DF8" w:rsidRPr="00985270">
        <w:rPr>
          <w:rFonts w:asciiTheme="minorHAnsi" w:hAnsiTheme="minorHAnsi" w:cstheme="minorBidi"/>
          <w:color w:val="15284C"/>
        </w:rPr>
        <w:t>Allied Health, Scientific and T</w:t>
      </w:r>
      <w:r w:rsidR="1362741F" w:rsidRPr="00985270">
        <w:rPr>
          <w:rFonts w:asciiTheme="minorHAnsi" w:hAnsiTheme="minorHAnsi" w:cstheme="minorBidi"/>
          <w:color w:val="15284C"/>
        </w:rPr>
        <w:t xml:space="preserve">echnical professionals work in health care teams providing a range of diagnostic, technical, therapeutic and direct patient care and support services that are </w:t>
      </w:r>
      <w:r w:rsidR="666BEC11" w:rsidRPr="00985270">
        <w:rPr>
          <w:rFonts w:asciiTheme="minorHAnsi" w:hAnsiTheme="minorHAnsi" w:cstheme="minorBidi"/>
          <w:color w:val="15284C"/>
        </w:rPr>
        <w:t xml:space="preserve">critical to the other health professionals they work with and the communities they serve. </w:t>
      </w:r>
    </w:p>
    <w:p w14:paraId="6A852602" w14:textId="2FBE43EA" w:rsidR="3FDBFA68" w:rsidRDefault="3FDBFA68" w:rsidP="4F13D71E">
      <w:pPr>
        <w:spacing w:after="0"/>
        <w:rPr>
          <w:rFonts w:asciiTheme="minorHAnsi" w:hAnsiTheme="minorHAnsi" w:cstheme="minorBidi"/>
          <w:b/>
          <w:bCs/>
          <w:color w:val="15284C"/>
        </w:rPr>
      </w:pPr>
      <w:r w:rsidRPr="00985270">
        <w:rPr>
          <w:rFonts w:asciiTheme="minorHAnsi" w:hAnsiTheme="minorHAnsi" w:cstheme="minorBidi"/>
          <w:color w:val="15284C"/>
        </w:rPr>
        <w:t>This role will work collaboratively with all health professionals as well as the wider multi-disciplinary team throughout Te Whatu Ora in a way that is consistent with the organisation’s vision and values. This includes interprofessional practice where multiple health workers from different professional backgrounds work together with patients, families, caregivers and communities to deliver the highest quality of care</w:t>
      </w:r>
      <w:r w:rsidRPr="4F13D71E">
        <w:rPr>
          <w:rFonts w:asciiTheme="minorHAnsi" w:hAnsiTheme="minorHAnsi" w:cstheme="minorBidi"/>
          <w:b/>
          <w:bCs/>
          <w:color w:val="15284C"/>
        </w:rPr>
        <w:t>.</w:t>
      </w:r>
    </w:p>
    <w:p w14:paraId="6F921A69" w14:textId="0ED20A9A" w:rsidR="002F2149" w:rsidRPr="002F2149" w:rsidRDefault="002F2149" w:rsidP="4F13D71E">
      <w:pPr>
        <w:spacing w:after="0"/>
        <w:rPr>
          <w:rFonts w:asciiTheme="minorHAnsi" w:hAnsiTheme="minorHAnsi" w:cstheme="minorBidi"/>
          <w:caps/>
          <w:color w:val="15284C"/>
        </w:rPr>
      </w:pPr>
    </w:p>
    <w:p w14:paraId="381C1B55" w14:textId="4BB26E99" w:rsidR="00DF3A52" w:rsidRPr="00985270" w:rsidRDefault="00636469" w:rsidP="00D448C7">
      <w:pPr>
        <w:rPr>
          <w:rFonts w:asciiTheme="minorHAnsi" w:hAnsiTheme="minorHAnsi" w:cstheme="minorHAnsi"/>
          <w:color w:val="15284C"/>
        </w:rPr>
      </w:pPr>
      <w:r>
        <w:rPr>
          <w:rFonts w:asciiTheme="minorHAnsi" w:hAnsiTheme="minorHAnsi" w:cstheme="minorHAnsi"/>
          <w:color w:val="15284C"/>
        </w:rPr>
        <w:pict w14:anchorId="7B930C44">
          <v:rect id="_x0000_i1026" style="width:451.3pt;height:1.5pt" o:hralign="center" o:hrstd="t" o:hrnoshade="t" o:hr="t" fillcolor="#15284c" stroked="f"/>
        </w:pict>
      </w:r>
      <w:r w:rsidR="007F4801" w:rsidRPr="00985270">
        <w:rPr>
          <w:rFonts w:asciiTheme="minorHAnsi" w:hAnsiTheme="minorHAnsi" w:cstheme="minorHAnsi"/>
          <w:color w:val="15284C"/>
        </w:rPr>
        <w:t>P</w:t>
      </w:r>
      <w:r w:rsidR="001C7DF8" w:rsidRPr="00985270">
        <w:rPr>
          <w:rFonts w:asciiTheme="minorHAnsi" w:hAnsiTheme="minorHAnsi" w:cstheme="minorHAnsi"/>
          <w:color w:val="15284C"/>
        </w:rPr>
        <w:t>urpose of the role:</w:t>
      </w:r>
    </w:p>
    <w:p w14:paraId="7E39974C" w14:textId="021D5F6A" w:rsidR="00DF3A52" w:rsidRPr="00C61389" w:rsidRDefault="001C7DF8" w:rsidP="00C61389">
      <w:pPr>
        <w:keepNext/>
        <w:spacing w:after="0"/>
        <w:jc w:val="both"/>
        <w:outlineLvl w:val="1"/>
        <w:rPr>
          <w:rFonts w:ascii="Calibri Light" w:eastAsia="Times New Roman" w:hAnsi="Calibri Light" w:cs="Calibri"/>
        </w:rPr>
      </w:pPr>
      <w:r w:rsidRPr="00985270">
        <w:rPr>
          <w:rFonts w:asciiTheme="minorHAnsi" w:hAnsiTheme="minorHAnsi" w:cstheme="minorHAnsi"/>
          <w:color w:val="15284C"/>
        </w:rPr>
        <w:t xml:space="preserve">This position involves working </w:t>
      </w:r>
      <w:r w:rsidR="00C61389">
        <w:rPr>
          <w:rFonts w:asciiTheme="minorHAnsi" w:hAnsiTheme="minorHAnsi" w:cstheme="minorHAnsi"/>
          <w:color w:val="15284C"/>
        </w:rPr>
        <w:t>in the community with a range of patients from various age groups with a variety of conditions.</w:t>
      </w:r>
      <w:r w:rsidR="00C61389" w:rsidRPr="00C93071">
        <w:rPr>
          <w:rFonts w:ascii="Calibri Light" w:eastAsia="Times New Roman" w:hAnsi="Calibri Light" w:cs="Calibri"/>
        </w:rPr>
        <w:t xml:space="preserve"> </w:t>
      </w:r>
      <w:r w:rsidR="00C61389">
        <w:rPr>
          <w:rFonts w:asciiTheme="minorHAnsi" w:hAnsiTheme="minorHAnsi" w:cstheme="minorHAnsi"/>
          <w:color w:val="15284C"/>
        </w:rPr>
        <w:t>This role requires knowledge in frailty, muscul</w:t>
      </w:r>
      <w:r w:rsidR="00BD2E77">
        <w:rPr>
          <w:rFonts w:asciiTheme="minorHAnsi" w:hAnsiTheme="minorHAnsi" w:cstheme="minorHAnsi"/>
          <w:color w:val="15284C"/>
        </w:rPr>
        <w:t>o</w:t>
      </w:r>
      <w:r w:rsidR="00C61389">
        <w:rPr>
          <w:rFonts w:asciiTheme="minorHAnsi" w:hAnsiTheme="minorHAnsi" w:cstheme="minorHAnsi"/>
          <w:color w:val="15284C"/>
        </w:rPr>
        <w:t>skeletal disorders and injuries, orthopaedic rehabilitation, cardiorespiratory and an understanding of progressive neurological conditions</w:t>
      </w:r>
      <w:r w:rsidR="005311DC">
        <w:rPr>
          <w:rFonts w:asciiTheme="minorHAnsi" w:hAnsiTheme="minorHAnsi" w:cstheme="minorHAnsi"/>
          <w:color w:val="15284C"/>
        </w:rPr>
        <w:t xml:space="preserve">. </w:t>
      </w:r>
      <w:r w:rsidR="0081052C" w:rsidRPr="00985270">
        <w:rPr>
          <w:rFonts w:asciiTheme="minorHAnsi" w:hAnsiTheme="minorHAnsi" w:cstheme="minorHAnsi"/>
          <w:color w:val="15284C"/>
        </w:rPr>
        <w:t xml:space="preserve"> </w:t>
      </w:r>
      <w:r w:rsidRPr="00985270">
        <w:rPr>
          <w:rFonts w:asciiTheme="minorHAnsi" w:hAnsiTheme="minorHAnsi" w:cstheme="minorHAnsi"/>
          <w:color w:val="15284C"/>
        </w:rPr>
        <w:t>This role require</w:t>
      </w:r>
      <w:r w:rsidR="005311DC">
        <w:rPr>
          <w:rFonts w:asciiTheme="minorHAnsi" w:hAnsiTheme="minorHAnsi" w:cstheme="minorHAnsi"/>
          <w:color w:val="15284C"/>
        </w:rPr>
        <w:t>s</w:t>
      </w:r>
      <w:r w:rsidRPr="00985270">
        <w:rPr>
          <w:rFonts w:asciiTheme="minorHAnsi" w:hAnsiTheme="minorHAnsi" w:cstheme="minorHAnsi"/>
          <w:color w:val="15284C"/>
        </w:rPr>
        <w:t xml:space="preserve"> </w:t>
      </w:r>
      <w:r w:rsidR="00C61389">
        <w:rPr>
          <w:rFonts w:asciiTheme="minorHAnsi" w:hAnsiTheme="minorHAnsi" w:cstheme="minorHAnsi"/>
          <w:color w:val="15284C"/>
        </w:rPr>
        <w:t xml:space="preserve">a full current NZ </w:t>
      </w:r>
      <w:proofErr w:type="spellStart"/>
      <w:r w:rsidR="00C61389">
        <w:rPr>
          <w:rFonts w:asciiTheme="minorHAnsi" w:hAnsiTheme="minorHAnsi" w:cstheme="minorHAnsi"/>
          <w:color w:val="15284C"/>
        </w:rPr>
        <w:t>drivers</w:t>
      </w:r>
      <w:proofErr w:type="spellEnd"/>
      <w:r w:rsidR="00C61389">
        <w:rPr>
          <w:rFonts w:asciiTheme="minorHAnsi" w:hAnsiTheme="minorHAnsi" w:cstheme="minorHAnsi"/>
          <w:color w:val="15284C"/>
        </w:rPr>
        <w:t xml:space="preserve"> license. You will be required</w:t>
      </w:r>
      <w:r w:rsidRPr="00985270">
        <w:rPr>
          <w:rFonts w:asciiTheme="minorHAnsi" w:hAnsiTheme="minorHAnsi" w:cstheme="minorHAnsi"/>
          <w:color w:val="15284C"/>
        </w:rPr>
        <w:t xml:space="preserve"> to work effectively and autonomously in a </w:t>
      </w:r>
      <w:r w:rsidR="00C61389">
        <w:rPr>
          <w:rFonts w:asciiTheme="minorHAnsi" w:hAnsiTheme="minorHAnsi" w:cstheme="minorHAnsi"/>
          <w:color w:val="15284C"/>
        </w:rPr>
        <w:t>community team environment.</w:t>
      </w:r>
      <w:r w:rsidRPr="00985270">
        <w:rPr>
          <w:rFonts w:asciiTheme="minorHAnsi" w:hAnsiTheme="minorHAnsi" w:cstheme="minorHAnsi"/>
          <w:color w:val="15284C"/>
        </w:rPr>
        <w:t xml:space="preserve"> An understanding of optimising patient outcomes</w:t>
      </w:r>
      <w:r w:rsidR="005311DC">
        <w:rPr>
          <w:rFonts w:asciiTheme="minorHAnsi" w:hAnsiTheme="minorHAnsi" w:cstheme="minorHAnsi"/>
          <w:color w:val="15284C"/>
        </w:rPr>
        <w:t>, prioritising</w:t>
      </w:r>
      <w:r w:rsidRPr="00985270">
        <w:rPr>
          <w:rFonts w:asciiTheme="minorHAnsi" w:hAnsiTheme="minorHAnsi" w:cstheme="minorHAnsi"/>
          <w:color w:val="15284C"/>
        </w:rPr>
        <w:t xml:space="preserve"> and facilitating effective discharge in the </w:t>
      </w:r>
      <w:r w:rsidR="00C61389">
        <w:rPr>
          <w:rFonts w:asciiTheme="minorHAnsi" w:hAnsiTheme="minorHAnsi" w:cstheme="minorHAnsi"/>
          <w:color w:val="15284C"/>
        </w:rPr>
        <w:t>community</w:t>
      </w:r>
      <w:r w:rsidRPr="00985270">
        <w:rPr>
          <w:rFonts w:asciiTheme="minorHAnsi" w:hAnsiTheme="minorHAnsi" w:cstheme="minorHAnsi"/>
          <w:color w:val="15284C"/>
        </w:rPr>
        <w:t xml:space="preserve"> setting is essential. </w:t>
      </w:r>
    </w:p>
    <w:p w14:paraId="026E2EA2" w14:textId="77777777" w:rsidR="00DF3A52" w:rsidRPr="002F2149" w:rsidRDefault="00DF3A52" w:rsidP="00DF3A52">
      <w:pPr>
        <w:spacing w:after="0"/>
        <w:rPr>
          <w:rFonts w:asciiTheme="minorHAnsi" w:hAnsiTheme="minorHAnsi" w:cstheme="minorHAnsi"/>
          <w:bCs/>
        </w:rPr>
      </w:pPr>
    </w:p>
    <w:tbl>
      <w:tblPr>
        <w:tblW w:w="16225" w:type="dxa"/>
        <w:tblBorders>
          <w:top w:val="single" w:sz="4" w:space="0" w:color="7F7F7F"/>
          <w:bottom w:val="single" w:sz="4" w:space="0" w:color="7F7F7F"/>
        </w:tblBorders>
        <w:tblLook w:val="00A0" w:firstRow="1" w:lastRow="0" w:firstColumn="1" w:lastColumn="0" w:noHBand="0" w:noVBand="0"/>
      </w:tblPr>
      <w:tblGrid>
        <w:gridCol w:w="1827"/>
        <w:gridCol w:w="7199"/>
        <w:gridCol w:w="7199"/>
      </w:tblGrid>
      <w:bookmarkStart w:id="1" w:name="_Hlk104804046" w:displacedByCustomXml="next"/>
      <w:sdt>
        <w:sdtPr>
          <w:rPr>
            <w:rFonts w:asciiTheme="minorHAnsi" w:hAnsiTheme="minorHAnsi" w:cstheme="minorHAnsi"/>
            <w:caps w:val="0"/>
            <w:color w:val="15284C"/>
            <w:sz w:val="22"/>
            <w:szCs w:val="22"/>
          </w:rPr>
          <w:id w:val="1837500642"/>
          <w:lock w:val="sdtLocked"/>
          <w:placeholder>
            <w:docPart w:val="DefaultPlaceholder_-1854013440"/>
          </w:placeholder>
        </w:sdtPr>
        <w:sdtEndPr>
          <w:rPr>
            <w:bCs/>
          </w:rPr>
        </w:sdtEndPr>
        <w:sdtContent>
          <w:tr w:rsidR="00DF3A52" w:rsidRPr="003730EE" w14:paraId="2EB9CAC3" w14:textId="77777777" w:rsidTr="0065237B">
            <w:trPr>
              <w:gridAfter w:val="1"/>
              <w:wAfter w:w="7199" w:type="dxa"/>
              <w:trHeight w:val="255"/>
            </w:trPr>
            <w:tc>
              <w:tcPr>
                <w:tcW w:w="1827" w:type="dxa"/>
                <w:tcBorders>
                  <w:top w:val="single" w:sz="4" w:space="0" w:color="D9D9D9"/>
                  <w:bottom w:val="single" w:sz="4" w:space="0" w:color="D9D9D9"/>
                  <w:right w:val="single" w:sz="4" w:space="0" w:color="D9D9D9"/>
                </w:tcBorders>
              </w:tcPr>
              <w:sdt>
                <w:sdtPr>
                  <w:rPr>
                    <w:rFonts w:asciiTheme="minorHAnsi" w:hAnsiTheme="minorHAnsi" w:cstheme="minorHAnsi"/>
                    <w:caps w:val="0"/>
                    <w:color w:val="15284C"/>
                    <w:sz w:val="22"/>
                    <w:szCs w:val="22"/>
                  </w:rPr>
                  <w:id w:val="-1148126309"/>
                  <w:lock w:val="sdtContentLocked"/>
                  <w:placeholder>
                    <w:docPart w:val="DefaultPlaceholder_-1854013440"/>
                  </w:placeholder>
                </w:sdtPr>
                <w:sdtEndPr/>
                <w:sdtContent>
                  <w:p w14:paraId="57FF9F3E" w14:textId="11A7648B" w:rsidR="00DF3A52" w:rsidRPr="00FC3FD6" w:rsidRDefault="00DF3A52" w:rsidP="00B9274B">
                    <w:pPr>
                      <w:pStyle w:val="Heading2"/>
                      <w:rPr>
                        <w:rFonts w:asciiTheme="minorHAnsi" w:hAnsiTheme="minorHAnsi" w:cstheme="minorHAnsi"/>
                        <w:b w:val="0"/>
                        <w:bCs/>
                        <w:color w:val="15284C"/>
                        <w:sz w:val="22"/>
                        <w:szCs w:val="22"/>
                      </w:rPr>
                    </w:pPr>
                    <w:r w:rsidRPr="00FC3FD6">
                      <w:rPr>
                        <w:rFonts w:asciiTheme="minorHAnsi" w:hAnsiTheme="minorHAnsi" w:cstheme="minorHAnsi"/>
                        <w:caps w:val="0"/>
                        <w:color w:val="15284C"/>
                        <w:sz w:val="22"/>
                        <w:szCs w:val="22"/>
                      </w:rPr>
                      <w:t>Key Result Area</w:t>
                    </w:r>
                  </w:p>
                </w:sdtContent>
              </w:sdt>
            </w:tc>
            <w:tc>
              <w:tcPr>
                <w:tcW w:w="7199" w:type="dxa"/>
                <w:tcBorders>
                  <w:top w:val="single" w:sz="4" w:space="0" w:color="D9D9D9"/>
                  <w:left w:val="single" w:sz="4" w:space="0" w:color="D9D9D9"/>
                  <w:bottom w:val="single" w:sz="4" w:space="0" w:color="D9D9D9"/>
                </w:tcBorders>
              </w:tcPr>
              <w:sdt>
                <w:sdtPr>
                  <w:rPr>
                    <w:rFonts w:asciiTheme="minorHAnsi" w:hAnsiTheme="minorHAnsi" w:cstheme="minorHAnsi"/>
                    <w:bCs/>
                    <w:caps w:val="0"/>
                    <w:color w:val="15284C"/>
                    <w:sz w:val="22"/>
                    <w:szCs w:val="22"/>
                  </w:rPr>
                  <w:id w:val="1241219667"/>
                  <w:lock w:val="sdtContentLocked"/>
                  <w:placeholder>
                    <w:docPart w:val="DefaultPlaceholder_-1854013440"/>
                  </w:placeholder>
                </w:sdtPr>
                <w:sdtEndPr/>
                <w:sdtContent>
                  <w:p w14:paraId="048CF5AE" w14:textId="38C2D1F9" w:rsidR="00DF3A52" w:rsidRPr="00FC3FD6" w:rsidRDefault="00DF3A52" w:rsidP="0099474D">
                    <w:pPr>
                      <w:pStyle w:val="Heading2"/>
                      <w:rPr>
                        <w:rFonts w:asciiTheme="minorHAnsi" w:hAnsiTheme="minorHAnsi" w:cstheme="minorHAnsi"/>
                        <w:bCs/>
                        <w:caps w:val="0"/>
                        <w:color w:val="15284C"/>
                        <w:sz w:val="22"/>
                        <w:szCs w:val="22"/>
                      </w:rPr>
                    </w:pPr>
                    <w:r w:rsidRPr="00FC3FD6">
                      <w:rPr>
                        <w:rFonts w:asciiTheme="minorHAnsi" w:hAnsiTheme="minorHAnsi" w:cstheme="minorHAnsi"/>
                        <w:bCs/>
                        <w:caps w:val="0"/>
                        <w:color w:val="15284C"/>
                        <w:sz w:val="22"/>
                        <w:szCs w:val="22"/>
                      </w:rPr>
                      <w:t xml:space="preserve">Expected Outcomes / Performance Indicators – All </w:t>
                    </w:r>
                    <w:r w:rsidR="00FC3FD6">
                      <w:rPr>
                        <w:rFonts w:asciiTheme="minorHAnsi" w:hAnsiTheme="minorHAnsi" w:cstheme="minorHAnsi"/>
                        <w:bCs/>
                        <w:caps w:val="0"/>
                        <w:color w:val="15284C"/>
                        <w:sz w:val="22"/>
                        <w:szCs w:val="22"/>
                      </w:rPr>
                      <w:t>Te Whatu Ora</w:t>
                    </w:r>
                    <w:r w:rsidRPr="00FC3FD6">
                      <w:rPr>
                        <w:rFonts w:asciiTheme="minorHAnsi" w:hAnsiTheme="minorHAnsi" w:cstheme="minorHAnsi"/>
                        <w:bCs/>
                        <w:caps w:val="0"/>
                        <w:color w:val="15284C"/>
                        <w:sz w:val="22"/>
                        <w:szCs w:val="22"/>
                      </w:rPr>
                      <w:t xml:space="preserve"> Leaders</w:t>
                    </w:r>
                  </w:p>
                </w:sdtContent>
              </w:sdt>
            </w:tc>
          </w:tr>
        </w:sdtContent>
      </w:sdt>
      <w:tr w:rsidR="00DF3A52" w:rsidRPr="003730EE" w14:paraId="346EA7D3" w14:textId="77777777" w:rsidTr="00D549CB">
        <w:trPr>
          <w:gridAfter w:val="1"/>
          <w:wAfter w:w="7199" w:type="dxa"/>
          <w:trHeight w:val="1973"/>
        </w:trPr>
        <w:tc>
          <w:tcPr>
            <w:tcW w:w="1827" w:type="dxa"/>
            <w:tcBorders>
              <w:top w:val="single" w:sz="4" w:space="0" w:color="D9D9D9"/>
              <w:bottom w:val="single" w:sz="4" w:space="0" w:color="D9D9D9"/>
              <w:right w:val="single" w:sz="4" w:space="0" w:color="D9D9D9"/>
            </w:tcBorders>
          </w:tcPr>
          <w:sdt>
            <w:sdtPr>
              <w:rPr>
                <w:rFonts w:asciiTheme="minorHAnsi" w:hAnsiTheme="minorHAnsi" w:cstheme="minorHAnsi"/>
                <w:bCs/>
              </w:rPr>
              <w:id w:val="-527333051"/>
              <w:lock w:val="sdtContentLocked"/>
              <w:placeholder>
                <w:docPart w:val="DefaultPlaceholder_-1854013440"/>
              </w:placeholder>
            </w:sdtPr>
            <w:sdtEndPr/>
            <w:sdtContent>
              <w:p w14:paraId="28A4574F" w14:textId="70290246" w:rsidR="00DF3A52" w:rsidRPr="003730EE" w:rsidRDefault="00DF3A52" w:rsidP="00B9274B">
                <w:pPr>
                  <w:spacing w:after="0" w:line="240" w:lineRule="auto"/>
                  <w:rPr>
                    <w:rFonts w:asciiTheme="minorHAnsi" w:hAnsiTheme="minorHAnsi" w:cstheme="minorHAnsi"/>
                    <w:b/>
                    <w:bCs/>
                  </w:rPr>
                </w:pPr>
                <w:r w:rsidRPr="003730EE">
                  <w:rPr>
                    <w:rFonts w:asciiTheme="minorHAnsi" w:hAnsiTheme="minorHAnsi" w:cstheme="minorHAnsi"/>
                    <w:bCs/>
                  </w:rPr>
                  <w:t>Te Tiriti o Waitangi</w:t>
                </w:r>
              </w:p>
            </w:sdtContent>
          </w:sdt>
        </w:tc>
        <w:tc>
          <w:tcPr>
            <w:tcW w:w="7199" w:type="dxa"/>
            <w:tcBorders>
              <w:top w:val="single" w:sz="4" w:space="0" w:color="D9D9D9"/>
              <w:left w:val="single" w:sz="4" w:space="0" w:color="D9D9D9"/>
              <w:bottom w:val="single" w:sz="4" w:space="0" w:color="D9D9D9"/>
            </w:tcBorders>
          </w:tcPr>
          <w:sdt>
            <w:sdtPr>
              <w:rPr>
                <w:rFonts w:asciiTheme="minorHAnsi" w:hAnsiTheme="minorHAnsi" w:cstheme="minorHAnsi"/>
              </w:rPr>
              <w:id w:val="-1481385284"/>
              <w:lock w:val="sdtContentLocked"/>
              <w:placeholder>
                <w:docPart w:val="DefaultPlaceholder_-1854013440"/>
              </w:placeholder>
            </w:sdtPr>
            <w:sdtEndPr/>
            <w:sdtContent>
              <w:p w14:paraId="43B63B94" w14:textId="03FB1ED2" w:rsidR="00DF3A52" w:rsidRPr="003730EE" w:rsidRDefault="00DF3A52" w:rsidP="00DF3A52">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 xml:space="preserve">Remains focused </w:t>
                </w:r>
                <w:r w:rsidR="008671C9" w:rsidRPr="003730EE">
                  <w:rPr>
                    <w:rFonts w:asciiTheme="minorHAnsi" w:hAnsiTheme="minorHAnsi" w:cstheme="minorHAnsi"/>
                  </w:rPr>
                  <w:t>on</w:t>
                </w:r>
                <w:r w:rsidRPr="003730EE">
                  <w:rPr>
                    <w:rFonts w:asciiTheme="minorHAnsi" w:hAnsiTheme="minorHAnsi" w:cstheme="minorHAnsi"/>
                  </w:rPr>
                  <w:t xml:space="preserve"> the pursuit of Māori health gain as well as achieving equitable health outcomes for Māori</w:t>
                </w:r>
              </w:p>
              <w:p w14:paraId="41187A5A" w14:textId="374B7E2D" w:rsidR="00DF3A52" w:rsidRPr="003730EE" w:rsidRDefault="00DF3A52" w:rsidP="00DF3A52">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Supports tangata whenua</w:t>
                </w:r>
                <w:r w:rsidR="00422707" w:rsidRPr="003730EE">
                  <w:rPr>
                    <w:rFonts w:asciiTheme="minorHAnsi" w:hAnsiTheme="minorHAnsi" w:cstheme="minorHAnsi"/>
                  </w:rPr>
                  <w:t xml:space="preserve">- and </w:t>
                </w:r>
                <w:r w:rsidRPr="003730EE">
                  <w:rPr>
                    <w:rFonts w:asciiTheme="minorHAnsi" w:hAnsiTheme="minorHAnsi" w:cstheme="minorHAnsi"/>
                  </w:rPr>
                  <w:t>mana whenua</w:t>
                </w:r>
                <w:r w:rsidR="00422707" w:rsidRPr="003730EE">
                  <w:rPr>
                    <w:rFonts w:asciiTheme="minorHAnsi" w:hAnsiTheme="minorHAnsi" w:cstheme="minorHAnsi"/>
                  </w:rPr>
                  <w:t>-</w:t>
                </w:r>
                <w:r w:rsidRPr="003730EE">
                  <w:rPr>
                    <w:rFonts w:asciiTheme="minorHAnsi" w:hAnsiTheme="minorHAnsi" w:cstheme="minorHAnsi"/>
                  </w:rPr>
                  <w:t>led change to deliver mana motuhake and Māori self-determination in the design, delivery and monitoring of health care</w:t>
                </w:r>
              </w:p>
              <w:p w14:paraId="114F90B2" w14:textId="3922B80A" w:rsidR="00DF3A52" w:rsidRPr="00D549CB" w:rsidRDefault="00DF3A52" w:rsidP="00D549CB">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 xml:space="preserve">Actively supports kaimahi Māori by improving attraction, recruitment, retention, development, and leadership </w:t>
                </w:r>
              </w:p>
            </w:sdtContent>
          </w:sdt>
        </w:tc>
      </w:tr>
      <w:tr w:rsidR="00DF3A52" w:rsidRPr="003730EE" w14:paraId="24FE0D7C" w14:textId="77777777" w:rsidTr="0065237B">
        <w:trPr>
          <w:gridAfter w:val="1"/>
          <w:wAfter w:w="7199" w:type="dxa"/>
          <w:trHeight w:val="2028"/>
        </w:trPr>
        <w:tc>
          <w:tcPr>
            <w:tcW w:w="1827" w:type="dxa"/>
            <w:tcBorders>
              <w:top w:val="single" w:sz="4" w:space="0" w:color="D9D9D9"/>
              <w:bottom w:val="single" w:sz="4" w:space="0" w:color="D9D9D9"/>
              <w:right w:val="single" w:sz="4" w:space="0" w:color="D9D9D9"/>
            </w:tcBorders>
          </w:tcPr>
          <w:sdt>
            <w:sdtPr>
              <w:rPr>
                <w:rFonts w:asciiTheme="minorHAnsi" w:hAnsiTheme="minorHAnsi" w:cstheme="minorHAnsi"/>
                <w:bCs/>
              </w:rPr>
              <w:id w:val="-435290878"/>
              <w:lock w:val="sdtContentLocked"/>
              <w:placeholder>
                <w:docPart w:val="DefaultPlaceholder_-1854013440"/>
              </w:placeholder>
            </w:sdtPr>
            <w:sdtEndPr/>
            <w:sdtContent>
              <w:p w14:paraId="1429151C" w14:textId="427DE6AE" w:rsidR="00DF3A52" w:rsidRPr="003730EE" w:rsidRDefault="00DF3A52" w:rsidP="00B9274B">
                <w:pPr>
                  <w:spacing w:after="0" w:line="240" w:lineRule="auto"/>
                  <w:rPr>
                    <w:rFonts w:asciiTheme="minorHAnsi" w:hAnsiTheme="minorHAnsi" w:cstheme="minorHAnsi"/>
                    <w:b/>
                    <w:bCs/>
                  </w:rPr>
                </w:pPr>
                <w:r w:rsidRPr="003730EE">
                  <w:rPr>
                    <w:rFonts w:asciiTheme="minorHAnsi" w:hAnsiTheme="minorHAnsi" w:cstheme="minorHAnsi"/>
                    <w:bCs/>
                  </w:rPr>
                  <w:t>Equity</w:t>
                </w:r>
              </w:p>
            </w:sdtContent>
          </w:sdt>
        </w:tc>
        <w:tc>
          <w:tcPr>
            <w:tcW w:w="7199" w:type="dxa"/>
            <w:tcBorders>
              <w:top w:val="single" w:sz="4" w:space="0" w:color="D9D9D9"/>
              <w:left w:val="single" w:sz="4" w:space="0" w:color="D9D9D9"/>
              <w:bottom w:val="single" w:sz="4" w:space="0" w:color="D9D9D9"/>
            </w:tcBorders>
          </w:tcPr>
          <w:sdt>
            <w:sdtPr>
              <w:rPr>
                <w:rFonts w:asciiTheme="minorHAnsi" w:hAnsiTheme="minorHAnsi" w:cstheme="minorHAnsi"/>
              </w:rPr>
              <w:id w:val="-1912917412"/>
              <w:lock w:val="sdtContentLocked"/>
              <w:placeholder>
                <w:docPart w:val="DefaultPlaceholder_-1854013440"/>
              </w:placeholder>
            </w:sdtPr>
            <w:sdtEndPr/>
            <w:sdtContent>
              <w:p w14:paraId="071B8348" w14:textId="0F1C2D2E" w:rsidR="00DF3A52" w:rsidRPr="003730EE" w:rsidRDefault="00DF3A52" w:rsidP="00B05B12">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 xml:space="preserve">Commits to helping </w:t>
                </w:r>
                <w:r w:rsidR="00E030ED" w:rsidRPr="003730EE">
                  <w:rPr>
                    <w:rFonts w:asciiTheme="minorHAnsi" w:hAnsiTheme="minorHAnsi" w:cstheme="minorHAnsi"/>
                  </w:rPr>
                  <w:t>all people</w:t>
                </w:r>
                <w:r w:rsidRPr="003730EE">
                  <w:rPr>
                    <w:rFonts w:asciiTheme="minorHAnsi" w:hAnsiTheme="minorHAnsi" w:cstheme="minorHAnsi"/>
                  </w:rPr>
                  <w:t xml:space="preserve"> achieve equitable health outcomes</w:t>
                </w:r>
              </w:p>
              <w:p w14:paraId="458805CC" w14:textId="77777777" w:rsidR="00DF3A52" w:rsidRPr="003730EE" w:rsidRDefault="00DF3A52" w:rsidP="00B05B12">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Demonstrates awareness of colonisation and power relationships</w:t>
                </w:r>
              </w:p>
              <w:p w14:paraId="0E533622" w14:textId="77777777" w:rsidR="00DF3A52" w:rsidRPr="003730EE" w:rsidRDefault="00DF3A52" w:rsidP="00B05B12">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Demonstrates critical consciousness and on-going self-reflection and self-awareness in terms of the impact of their own culture on interactions and service delivery</w:t>
                </w:r>
              </w:p>
              <w:p w14:paraId="2C284732" w14:textId="2A02F89B" w:rsidR="00B05B12" w:rsidRPr="00B05B12" w:rsidRDefault="00B05B12" w:rsidP="00B05B12">
                <w:pPr>
                  <w:pStyle w:val="ListParagraph"/>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r w:rsidRPr="005A41D2">
                  <w:rPr>
                    <w:rFonts w:asciiTheme="minorHAnsi" w:eastAsiaTheme="minorEastAsia" w:hAnsiTheme="minorHAnsi" w:cstheme="minorHAnsi"/>
                    <w:color w:val="000000" w:themeColor="text1"/>
                  </w:rPr>
                  <w:t>Willingness to personally take a stand for equity</w:t>
                </w:r>
              </w:p>
              <w:p w14:paraId="54824781" w14:textId="505CB1C2" w:rsidR="00DF3A52" w:rsidRPr="00D549CB" w:rsidRDefault="00DF3A52" w:rsidP="00D549CB">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 xml:space="preserve">Supports Māori-led </w:t>
                </w:r>
                <w:r w:rsidR="00D549CB">
                  <w:rPr>
                    <w:rFonts w:asciiTheme="minorHAnsi" w:hAnsiTheme="minorHAnsi" w:cstheme="minorHAnsi"/>
                  </w:rPr>
                  <w:t xml:space="preserve">and </w:t>
                </w:r>
                <w:r w:rsidR="00D549CB" w:rsidRPr="003730EE">
                  <w:rPr>
                    <w:rFonts w:asciiTheme="minorHAnsi" w:hAnsiTheme="minorHAnsi" w:cstheme="minorHAnsi"/>
                  </w:rPr>
                  <w:t xml:space="preserve">Pacific-led </w:t>
                </w:r>
                <w:r w:rsidRPr="003730EE">
                  <w:rPr>
                    <w:rFonts w:asciiTheme="minorHAnsi" w:hAnsiTheme="minorHAnsi" w:cstheme="minorHAnsi"/>
                  </w:rPr>
                  <w:t>responses</w:t>
                </w:r>
              </w:p>
            </w:sdtContent>
          </w:sdt>
        </w:tc>
      </w:tr>
      <w:tr w:rsidR="0065237B" w:rsidRPr="003730EE" w14:paraId="7DC93737" w14:textId="0649BB35" w:rsidTr="00D549CB">
        <w:trPr>
          <w:trHeight w:val="699"/>
        </w:trPr>
        <w:tc>
          <w:tcPr>
            <w:tcW w:w="1827" w:type="dxa"/>
            <w:tcBorders>
              <w:top w:val="single" w:sz="4" w:space="0" w:color="D9D9D9"/>
              <w:bottom w:val="single" w:sz="4" w:space="0" w:color="D9D9D9"/>
              <w:right w:val="single" w:sz="4" w:space="0" w:color="D9D9D9"/>
            </w:tcBorders>
          </w:tcPr>
          <w:sdt>
            <w:sdtPr>
              <w:rPr>
                <w:rFonts w:asciiTheme="minorHAnsi" w:hAnsiTheme="minorHAnsi" w:cstheme="minorHAnsi"/>
                <w:bCs/>
              </w:rPr>
              <w:id w:val="-1814624205"/>
              <w:lock w:val="sdtContentLocked"/>
              <w:placeholder>
                <w:docPart w:val="DefaultPlaceholder_-1854013440"/>
              </w:placeholder>
            </w:sdtPr>
            <w:sdtEndPr/>
            <w:sdtContent>
              <w:p w14:paraId="44EFA36F" w14:textId="0A46670E" w:rsidR="0065237B" w:rsidRPr="003730EE" w:rsidRDefault="0099474D" w:rsidP="0065237B">
                <w:pPr>
                  <w:spacing w:after="0" w:line="240" w:lineRule="auto"/>
                  <w:rPr>
                    <w:rFonts w:asciiTheme="minorHAnsi" w:hAnsiTheme="minorHAnsi" w:cstheme="minorHAnsi"/>
                    <w:b/>
                    <w:bCs/>
                  </w:rPr>
                </w:pPr>
                <w:r>
                  <w:rPr>
                    <w:rFonts w:asciiTheme="minorHAnsi" w:hAnsiTheme="minorHAnsi" w:cstheme="minorHAnsi"/>
                    <w:bCs/>
                  </w:rPr>
                  <w:t>Culture and People Leadership</w:t>
                </w:r>
              </w:p>
            </w:sdtContent>
          </w:sdt>
        </w:tc>
        <w:sdt>
          <w:sdtPr>
            <w:rPr>
              <w:rFonts w:asciiTheme="minorHAnsi" w:hAnsiTheme="minorHAnsi" w:cstheme="minorHAnsi"/>
              <w:lang w:val="en-US"/>
            </w:rPr>
            <w:id w:val="941880437"/>
            <w:lock w:val="sdtContentLocked"/>
            <w:placeholder>
              <w:docPart w:val="DefaultPlaceholder_-1854013440"/>
            </w:placeholder>
          </w:sdtPr>
          <w:sdtEndPr>
            <w:rPr>
              <w:rFonts w:eastAsia="Segoe UI"/>
              <w:color w:val="000000" w:themeColor="text1"/>
              <w:lang w:val="en-NZ"/>
            </w:rPr>
          </w:sdtEndPr>
          <w:sdtContent>
            <w:tc>
              <w:tcPr>
                <w:tcW w:w="7199" w:type="dxa"/>
                <w:tcBorders>
                  <w:top w:val="single" w:sz="4" w:space="0" w:color="D9D9D9"/>
                  <w:left w:val="single" w:sz="4" w:space="0" w:color="D9D9D9"/>
                  <w:bottom w:val="single" w:sz="4" w:space="0" w:color="D9D9D9"/>
                </w:tcBorders>
              </w:tcPr>
              <w:p w14:paraId="0EB3B070" w14:textId="1086BD1F" w:rsidR="0065237B" w:rsidRPr="00F722EB" w:rsidRDefault="0065237B" w:rsidP="00D549CB">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lang w:val="en-US"/>
                  </w:rPr>
                  <w:t xml:space="preserve">Lead, nurture and develop our team to make them </w:t>
                </w:r>
                <w:r w:rsidR="00C70196">
                  <w:rPr>
                    <w:rFonts w:asciiTheme="minorHAnsi" w:hAnsiTheme="minorHAnsi" w:cstheme="minorHAnsi"/>
                    <w:lang w:val="en-US"/>
                  </w:rPr>
                  <w:t>feel valued</w:t>
                </w:r>
              </w:p>
              <w:p w14:paraId="09B185F2" w14:textId="48E6D676" w:rsidR="0065237B" w:rsidRPr="00D549CB" w:rsidRDefault="0065237B" w:rsidP="00D549CB">
                <w:pPr>
                  <w:numPr>
                    <w:ilvl w:val="0"/>
                    <w:numId w:val="1"/>
                  </w:numPr>
                  <w:spacing w:after="0" w:line="240" w:lineRule="auto"/>
                  <w:jc w:val="both"/>
                  <w:rPr>
                    <w:rFonts w:cs="Calibri"/>
                    <w:bCs/>
                  </w:rPr>
                </w:pPr>
                <w:r w:rsidRPr="003730EE">
                  <w:rPr>
                    <w:rFonts w:asciiTheme="minorHAnsi" w:hAnsiTheme="minorHAnsi" w:cstheme="minorHAnsi"/>
                    <w:lang w:val="en-US"/>
                  </w:rPr>
                  <w:t xml:space="preserve">Prioritise developing individuals and the team so </w:t>
                </w:r>
                <w:r w:rsidR="00DF753A">
                  <w:rPr>
                    <w:rFonts w:asciiTheme="minorHAnsi" w:hAnsiTheme="minorHAnsi" w:cstheme="minorHAnsi"/>
                    <w:lang w:val="en-US"/>
                  </w:rPr>
                  <w:t>Te Whatu Ora</w:t>
                </w:r>
                <w:r w:rsidR="002534E3" w:rsidRPr="003730EE">
                  <w:rPr>
                    <w:rFonts w:asciiTheme="minorHAnsi" w:hAnsiTheme="minorHAnsi" w:cstheme="minorHAnsi"/>
                    <w:lang w:val="en-US"/>
                  </w:rPr>
                  <w:t xml:space="preserve"> ha</w:t>
                </w:r>
                <w:r w:rsidRPr="003730EE">
                  <w:rPr>
                    <w:rFonts w:asciiTheme="minorHAnsi" w:hAnsiTheme="minorHAnsi" w:cstheme="minorHAnsi"/>
                    <w:lang w:val="en-US"/>
                  </w:rPr>
                  <w:t>s</w:t>
                </w:r>
                <w:r w:rsidR="002534E3" w:rsidRPr="003730EE">
                  <w:rPr>
                    <w:rFonts w:asciiTheme="minorHAnsi" w:hAnsiTheme="minorHAnsi" w:cstheme="minorHAnsi"/>
                    <w:lang w:val="en-US"/>
                  </w:rPr>
                  <w:t xml:space="preserve"> enough of the right skills for the future</w:t>
                </w:r>
                <w:r w:rsidR="00D549CB">
                  <w:rPr>
                    <w:rFonts w:asciiTheme="minorHAnsi" w:hAnsiTheme="minorHAnsi" w:cstheme="minorHAnsi"/>
                    <w:lang w:val="en-US"/>
                  </w:rPr>
                  <w:t xml:space="preserve">, </w:t>
                </w:r>
                <w:r w:rsidR="00D549CB" w:rsidRPr="005A41D2">
                  <w:rPr>
                    <w:rFonts w:cs="Calibri"/>
                    <w:bCs/>
                  </w:rPr>
                  <w:t>supporting diversity of leadership to develop – M</w:t>
                </w:r>
                <w:r w:rsidR="00D549CB" w:rsidRPr="005A41D2">
                  <w:rPr>
                    <w:rFonts w:asciiTheme="minorHAnsi" w:eastAsia="Segoe UI" w:hAnsiTheme="minorHAnsi" w:cstheme="minorHAnsi"/>
                  </w:rPr>
                  <w:t>ā</w:t>
                </w:r>
                <w:r w:rsidR="00D549CB" w:rsidRPr="005A41D2">
                  <w:rPr>
                    <w:rFonts w:cs="Calibri"/>
                    <w:bCs/>
                  </w:rPr>
                  <w:t>ori, Pacific, people with disabilities and others</w:t>
                </w:r>
              </w:p>
              <w:p w14:paraId="1292CB7B" w14:textId="77777777" w:rsidR="0099474D" w:rsidRPr="005A41D2" w:rsidRDefault="0099474D" w:rsidP="000A6849">
                <w:pPr>
                  <w:pStyle w:val="ListParagraph"/>
                  <w:numPr>
                    <w:ilvl w:val="0"/>
                    <w:numId w:val="1"/>
                  </w:numPr>
                  <w:spacing w:after="0" w:line="240" w:lineRule="auto"/>
                  <w:contextualSpacing w:val="0"/>
                  <w:jc w:val="both"/>
                  <w:rPr>
                    <w:rFonts w:asciiTheme="minorHAnsi" w:eastAsia="Segoe UI" w:hAnsiTheme="minorHAnsi" w:cstheme="minorHAnsi"/>
                    <w:color w:val="000000" w:themeColor="text1"/>
                  </w:rPr>
                </w:pPr>
                <w:r w:rsidRPr="005A41D2">
                  <w:rPr>
                    <w:rFonts w:cs="Calibri"/>
                    <w:bCs/>
                  </w:rPr>
                  <w:t>Provides leadership that shows commitment, urgency and is visibly open, clear and innovative whilst building mutually beneficial partnerships with various stakeholders both internally and externally</w:t>
                </w:r>
              </w:p>
              <w:p w14:paraId="59513384" w14:textId="4946B0F6" w:rsidR="0099474D" w:rsidRDefault="0099474D" w:rsidP="000A6849">
                <w:pPr>
                  <w:pStyle w:val="ListParagraph"/>
                  <w:numPr>
                    <w:ilvl w:val="0"/>
                    <w:numId w:val="1"/>
                  </w:numPr>
                  <w:spacing w:after="0" w:line="240" w:lineRule="auto"/>
                  <w:contextualSpacing w:val="0"/>
                  <w:jc w:val="both"/>
                  <w:rPr>
                    <w:rFonts w:asciiTheme="minorHAnsi" w:eastAsia="Segoe UI" w:hAnsiTheme="minorHAnsi" w:cstheme="minorHAnsi"/>
                    <w:color w:val="000000" w:themeColor="text1"/>
                  </w:rPr>
                </w:pPr>
                <w:r w:rsidRPr="005A41D2">
                  <w:rPr>
                    <w:rFonts w:asciiTheme="minorHAnsi" w:eastAsia="Segoe UI" w:hAnsiTheme="minorHAnsi" w:cstheme="minorHAnsi"/>
                    <w:color w:val="000000" w:themeColor="text1"/>
                  </w:rPr>
                  <w:t>Implement and maintain People &amp; Culture strategies and processes that support provide an environment where employee experience, development and performance management drive achievement of the organisation’s strategic and business goals</w:t>
                </w:r>
              </w:p>
              <w:p w14:paraId="2F80DDC9" w14:textId="6E857281" w:rsidR="0099474D" w:rsidRPr="009B40C5" w:rsidRDefault="000A6849" w:rsidP="009B40C5">
                <w:pPr>
                  <w:pStyle w:val="ListParagraph"/>
                  <w:numPr>
                    <w:ilvl w:val="0"/>
                    <w:numId w:val="1"/>
                  </w:numPr>
                  <w:spacing w:after="0" w:line="240" w:lineRule="auto"/>
                  <w:contextualSpacing w:val="0"/>
                  <w:jc w:val="both"/>
                  <w:rPr>
                    <w:rFonts w:asciiTheme="minorHAnsi" w:eastAsia="Segoe UI" w:hAnsiTheme="minorHAnsi" w:cstheme="minorHAnsi"/>
                    <w:color w:val="000000" w:themeColor="text1"/>
                  </w:rPr>
                </w:pPr>
                <w:r w:rsidRPr="00D7389E">
                  <w:rPr>
                    <w:rFonts w:asciiTheme="minorHAnsi" w:eastAsia="Segoe UI" w:hAnsiTheme="minorHAnsi" w:cstheme="minorHAnsi"/>
                    <w:color w:val="000000" w:themeColor="text1"/>
                  </w:rPr>
                  <w:t xml:space="preserve">Ensures Business Unit culture develops in line with expectations outlined in </w:t>
                </w:r>
                <w:r w:rsidR="00DF753A">
                  <w:rPr>
                    <w:rFonts w:asciiTheme="minorHAnsi" w:eastAsia="Segoe UI" w:hAnsiTheme="minorHAnsi" w:cstheme="minorHAnsi"/>
                    <w:color w:val="000000" w:themeColor="text1"/>
                  </w:rPr>
                  <w:t>Te Mauri o Rongo</w:t>
                </w:r>
                <w:r w:rsidRPr="00D7389E">
                  <w:rPr>
                    <w:rFonts w:asciiTheme="minorHAnsi" w:eastAsia="Segoe UI" w:hAnsiTheme="minorHAnsi" w:cstheme="minorHAnsi"/>
                    <w:color w:val="000000" w:themeColor="text1"/>
                  </w:rPr>
                  <w:t xml:space="preserve"> </w:t>
                </w:r>
                <w:r w:rsidR="00DF753A">
                  <w:rPr>
                    <w:rFonts w:asciiTheme="minorHAnsi" w:eastAsia="Segoe UI" w:hAnsiTheme="minorHAnsi" w:cstheme="minorHAnsi"/>
                    <w:color w:val="000000" w:themeColor="text1"/>
                  </w:rPr>
                  <w:t xml:space="preserve">(the </w:t>
                </w:r>
                <w:r w:rsidRPr="00D7389E">
                  <w:rPr>
                    <w:rFonts w:asciiTheme="minorHAnsi" w:eastAsia="Segoe UI" w:hAnsiTheme="minorHAnsi" w:cstheme="minorHAnsi"/>
                    <w:color w:val="000000" w:themeColor="text1"/>
                  </w:rPr>
                  <w:t>Health Charter</w:t>
                </w:r>
                <w:r w:rsidR="00DF753A">
                  <w:rPr>
                    <w:rFonts w:asciiTheme="minorHAnsi" w:eastAsia="Segoe UI" w:hAnsiTheme="minorHAnsi" w:cstheme="minorHAnsi"/>
                    <w:color w:val="000000" w:themeColor="text1"/>
                  </w:rPr>
                  <w:t xml:space="preserve">, </w:t>
                </w:r>
                <w:r w:rsidRPr="00D7389E">
                  <w:rPr>
                    <w:rFonts w:asciiTheme="minorHAnsi" w:eastAsia="Segoe UI" w:hAnsiTheme="minorHAnsi" w:cstheme="minorHAnsi"/>
                    <w:color w:val="000000" w:themeColor="text1"/>
                  </w:rPr>
                  <w:t xml:space="preserve">once developed), </w:t>
                </w:r>
                <w:r w:rsidR="00FF1877" w:rsidRPr="005A41D2">
                  <w:rPr>
                    <w:rFonts w:asciiTheme="minorHAnsi" w:eastAsia="Segoe UI" w:hAnsiTheme="minorHAnsi" w:cstheme="minorHAnsi"/>
                  </w:rPr>
                  <w:t>ensurin</w:t>
                </w:r>
                <w:r w:rsidR="00FF1877">
                  <w:rPr>
                    <w:rFonts w:asciiTheme="minorHAnsi" w:eastAsia="Segoe UI" w:hAnsiTheme="minorHAnsi" w:cstheme="minorHAnsi"/>
                  </w:rPr>
                  <w:t>g unification of diverse teams</w:t>
                </w:r>
                <w:r w:rsidR="00FF1877">
                  <w:rPr>
                    <w:rFonts w:asciiTheme="minorHAnsi" w:eastAsia="Segoe UI" w:hAnsiTheme="minorHAnsi" w:cstheme="minorHAnsi"/>
                    <w:color w:val="000000" w:themeColor="text1"/>
                  </w:rPr>
                  <w:t xml:space="preserve"> </w:t>
                </w:r>
                <w:r w:rsidRPr="00D7389E">
                  <w:rPr>
                    <w:rFonts w:asciiTheme="minorHAnsi" w:eastAsia="Segoe UI" w:hAnsiTheme="minorHAnsi" w:cstheme="minorHAnsi"/>
                    <w:color w:val="000000" w:themeColor="text1"/>
                  </w:rPr>
                  <w:t>whilst simultaneously supporting local cultures to be retained &amp; strengthened</w:t>
                </w:r>
              </w:p>
            </w:tc>
          </w:sdtContent>
        </w:sdt>
        <w:tc>
          <w:tcPr>
            <w:tcW w:w="7199" w:type="dxa"/>
          </w:tcPr>
          <w:p w14:paraId="559F8544" w14:textId="37B6FE32" w:rsidR="0065237B" w:rsidRPr="003730EE" w:rsidRDefault="0065237B" w:rsidP="0065237B">
            <w:pPr>
              <w:rPr>
                <w:rFonts w:asciiTheme="minorHAnsi" w:hAnsiTheme="minorHAnsi" w:cstheme="minorHAnsi"/>
              </w:rPr>
            </w:pPr>
          </w:p>
        </w:tc>
      </w:tr>
      <w:sdt>
        <w:sdtPr>
          <w:rPr>
            <w:rFonts w:asciiTheme="minorHAnsi" w:hAnsiTheme="minorHAnsi" w:cstheme="minorHAnsi"/>
            <w:bCs/>
          </w:rPr>
          <w:id w:val="-227306178"/>
          <w:lock w:val="sdtContentLocked"/>
          <w:placeholder>
            <w:docPart w:val="DefaultPlaceholder_-1854013440"/>
          </w:placeholder>
        </w:sdtPr>
        <w:sdtEndPr>
          <w:rPr>
            <w:rFonts w:ascii="Calibri" w:hAnsi="Calibri" w:cs="Calibri"/>
          </w:rPr>
        </w:sdtEndPr>
        <w:sdtContent>
          <w:tr w:rsidR="004D54CC" w:rsidRPr="003730EE" w14:paraId="60297B8A" w14:textId="77777777" w:rsidTr="00C70196">
            <w:trPr>
              <w:gridAfter w:val="1"/>
              <w:wAfter w:w="7199" w:type="dxa"/>
              <w:trHeight w:val="274"/>
            </w:trPr>
            <w:tc>
              <w:tcPr>
                <w:tcW w:w="1827" w:type="dxa"/>
                <w:tcBorders>
                  <w:top w:val="single" w:sz="4" w:space="0" w:color="D9D9D9"/>
                  <w:bottom w:val="single" w:sz="4" w:space="0" w:color="D9D9D9"/>
                  <w:right w:val="single" w:sz="4" w:space="0" w:color="D9D9D9"/>
                </w:tcBorders>
              </w:tcPr>
              <w:p w14:paraId="505AC9B4" w14:textId="2ECC9343" w:rsidR="004D54CC" w:rsidRPr="003730EE" w:rsidRDefault="004D54CC" w:rsidP="00D45004">
                <w:pPr>
                  <w:spacing w:after="0" w:line="240" w:lineRule="auto"/>
                  <w:rPr>
                    <w:rFonts w:asciiTheme="minorHAnsi" w:hAnsiTheme="minorHAnsi" w:cstheme="minorHAnsi"/>
                    <w:bCs/>
                  </w:rPr>
                </w:pPr>
                <w:r w:rsidRPr="003730EE">
                  <w:rPr>
                    <w:rFonts w:asciiTheme="minorHAnsi" w:hAnsiTheme="minorHAnsi" w:cstheme="minorHAnsi"/>
                    <w:bCs/>
                  </w:rPr>
                  <w:t>Innovation &amp; Improvement</w:t>
                </w:r>
              </w:p>
            </w:tc>
            <w:tc>
              <w:tcPr>
                <w:tcW w:w="7199" w:type="dxa"/>
                <w:tcBorders>
                  <w:top w:val="single" w:sz="4" w:space="0" w:color="D9D9D9"/>
                  <w:left w:val="single" w:sz="4" w:space="0" w:color="D9D9D9"/>
                  <w:bottom w:val="single" w:sz="4" w:space="0" w:color="D9D9D9"/>
                </w:tcBorders>
              </w:tcPr>
              <w:p w14:paraId="25B565A2" w14:textId="77777777" w:rsidR="004D54CC" w:rsidRDefault="004D54CC" w:rsidP="0099474D">
                <w:pPr>
                  <w:pStyle w:val="ListParagraph"/>
                  <w:numPr>
                    <w:ilvl w:val="0"/>
                    <w:numId w:val="1"/>
                  </w:numPr>
                  <w:spacing w:line="240" w:lineRule="auto"/>
                  <w:rPr>
                    <w:rFonts w:asciiTheme="minorHAnsi" w:hAnsiTheme="minorHAnsi" w:cstheme="minorHAnsi"/>
                    <w:lang w:val="en-US"/>
                  </w:rPr>
                </w:pPr>
                <w:r w:rsidRPr="003730EE">
                  <w:rPr>
                    <w:rFonts w:asciiTheme="minorHAnsi" w:hAnsiTheme="minorHAnsi" w:cstheme="minorHAnsi"/>
                    <w:lang w:val="en-US"/>
                  </w:rPr>
                  <w:t>Be open to new ideas and create a culture where individuals at all levels bring their ideas on how to ‘do it better’ to the table</w:t>
                </w:r>
              </w:p>
              <w:p w14:paraId="3B08AE06" w14:textId="3D2F497B" w:rsidR="004D54CC" w:rsidRPr="003730EE" w:rsidRDefault="0099474D" w:rsidP="0099474D">
                <w:pPr>
                  <w:pStyle w:val="ListParagraph"/>
                  <w:numPr>
                    <w:ilvl w:val="0"/>
                    <w:numId w:val="1"/>
                  </w:numPr>
                  <w:spacing w:after="0" w:line="240" w:lineRule="auto"/>
                  <w:rPr>
                    <w:rFonts w:asciiTheme="minorHAnsi" w:hAnsiTheme="minorHAnsi" w:cstheme="minorHAnsi"/>
                    <w:lang w:val="en-US"/>
                  </w:rPr>
                </w:pPr>
                <w:r>
                  <w:rPr>
                    <w:rFonts w:asciiTheme="minorHAnsi" w:hAnsiTheme="minorHAnsi" w:cstheme="minorHAnsi"/>
                    <w:lang w:val="en-US"/>
                  </w:rPr>
                  <w:t xml:space="preserve">Model an agile </w:t>
                </w:r>
                <w:r w:rsidR="004D54CC" w:rsidRPr="003730EE">
                  <w:rPr>
                    <w:rFonts w:asciiTheme="minorHAnsi" w:hAnsiTheme="minorHAnsi" w:cstheme="minorHAnsi"/>
                    <w:lang w:val="en-US"/>
                  </w:rPr>
                  <w:t xml:space="preserve">approach </w:t>
                </w:r>
                <w:r w:rsidR="009B40C5">
                  <w:rPr>
                    <w:rFonts w:asciiTheme="minorHAnsi" w:hAnsiTheme="minorHAnsi" w:cstheme="minorHAnsi"/>
                    <w:lang w:val="en-US"/>
                  </w:rPr>
                  <w:t>–</w:t>
                </w:r>
                <w:r w:rsidR="004D54CC" w:rsidRPr="003730EE">
                  <w:rPr>
                    <w:rFonts w:asciiTheme="minorHAnsi" w:hAnsiTheme="minorHAnsi" w:cstheme="minorHAnsi"/>
                    <w:lang w:val="en-US"/>
                  </w:rPr>
                  <w:t>tries new approaches, learns quickly, adapts fast</w:t>
                </w:r>
              </w:p>
              <w:p w14:paraId="0FB2F9E5" w14:textId="4D9D838D" w:rsidR="004D54CC" w:rsidRPr="0099474D" w:rsidRDefault="0099474D" w:rsidP="0099474D">
                <w:pPr>
                  <w:pStyle w:val="ListParagraph"/>
                  <w:numPr>
                    <w:ilvl w:val="0"/>
                    <w:numId w:val="1"/>
                  </w:numPr>
                  <w:spacing w:after="0" w:line="240" w:lineRule="auto"/>
                  <w:contextualSpacing w:val="0"/>
                  <w:jc w:val="both"/>
                  <w:rPr>
                    <w:rFonts w:asciiTheme="minorHAnsi" w:hAnsiTheme="minorHAnsi" w:cstheme="minorHAnsi"/>
                  </w:rPr>
                </w:pPr>
                <w:r w:rsidRPr="005A41D2">
                  <w:rPr>
                    <w:rFonts w:cs="Calibri"/>
                    <w:bCs/>
                  </w:rPr>
                  <w:t>Develops and maintains appropriate external networks to support current knowledge of leading practi</w:t>
                </w:r>
                <w:r>
                  <w:rPr>
                    <w:rFonts w:cs="Calibri"/>
                    <w:bCs/>
                  </w:rPr>
                  <w:t>c</w:t>
                </w:r>
                <w:r w:rsidRPr="005A41D2">
                  <w:rPr>
                    <w:rFonts w:cs="Calibri"/>
                    <w:bCs/>
                  </w:rPr>
                  <w:t>es</w:t>
                </w:r>
              </w:p>
            </w:tc>
          </w:tr>
        </w:sdtContent>
      </w:sdt>
      <w:sdt>
        <w:sdtPr>
          <w:rPr>
            <w:rFonts w:asciiTheme="minorHAnsi" w:hAnsiTheme="minorHAnsi" w:cstheme="minorHAnsi"/>
            <w:bCs/>
          </w:rPr>
          <w:id w:val="-63645687"/>
          <w:lock w:val="sdtContentLocked"/>
          <w:placeholder>
            <w:docPart w:val="DefaultPlaceholder_-1854013440"/>
          </w:placeholder>
        </w:sdtPr>
        <w:sdtEndPr>
          <w:rPr>
            <w:rFonts w:eastAsia="Segoe UI"/>
            <w:bCs w:val="0"/>
            <w:color w:val="000000" w:themeColor="text1"/>
          </w:rPr>
        </w:sdtEndPr>
        <w:sdtContent>
          <w:tr w:rsidR="002272EA" w:rsidRPr="003730EE" w14:paraId="03F73213" w14:textId="77777777" w:rsidTr="00C70264">
            <w:trPr>
              <w:gridAfter w:val="1"/>
              <w:wAfter w:w="7199" w:type="dxa"/>
              <w:trHeight w:val="841"/>
            </w:trPr>
            <w:tc>
              <w:tcPr>
                <w:tcW w:w="1827" w:type="dxa"/>
                <w:tcBorders>
                  <w:top w:val="single" w:sz="4" w:space="0" w:color="D9D9D9"/>
                  <w:bottom w:val="single" w:sz="4" w:space="0" w:color="D9D9D9"/>
                  <w:right w:val="single" w:sz="4" w:space="0" w:color="D9D9D9"/>
                </w:tcBorders>
              </w:tcPr>
              <w:p w14:paraId="7BA1E9FE" w14:textId="24F5A07F" w:rsidR="002272EA" w:rsidRPr="003730EE" w:rsidRDefault="002272EA" w:rsidP="00D45004">
                <w:pPr>
                  <w:spacing w:after="0" w:line="240" w:lineRule="auto"/>
                  <w:rPr>
                    <w:rFonts w:asciiTheme="minorHAnsi" w:hAnsiTheme="minorHAnsi" w:cstheme="minorHAnsi"/>
                    <w:bCs/>
                  </w:rPr>
                </w:pPr>
                <w:r>
                  <w:rPr>
                    <w:rFonts w:asciiTheme="minorHAnsi" w:hAnsiTheme="minorHAnsi" w:cstheme="minorHAnsi"/>
                    <w:bCs/>
                  </w:rPr>
                  <w:t>Collaboration and Relationship Management</w:t>
                </w:r>
              </w:p>
            </w:tc>
            <w:tc>
              <w:tcPr>
                <w:tcW w:w="7199" w:type="dxa"/>
                <w:tcBorders>
                  <w:top w:val="single" w:sz="4" w:space="0" w:color="D9D9D9"/>
                  <w:left w:val="single" w:sz="4" w:space="0" w:color="D9D9D9"/>
                  <w:bottom w:val="single" w:sz="4" w:space="0" w:color="D9D9D9"/>
                </w:tcBorders>
              </w:tcPr>
              <w:p w14:paraId="2719B4FA" w14:textId="14D3BCCC" w:rsidR="002272EA" w:rsidRPr="005A41D2" w:rsidRDefault="002272EA" w:rsidP="00C70264">
                <w:pPr>
                  <w:pStyle w:val="ListParagraph"/>
                  <w:numPr>
                    <w:ilvl w:val="0"/>
                    <w:numId w:val="1"/>
                  </w:numPr>
                  <w:spacing w:after="0" w:line="240" w:lineRule="auto"/>
                  <w:contextualSpacing w:val="0"/>
                  <w:jc w:val="both"/>
                  <w:rPr>
                    <w:rFonts w:asciiTheme="minorHAnsi" w:eastAsia="Segoe UI" w:hAnsiTheme="minorHAnsi" w:cstheme="minorHAnsi"/>
                    <w:color w:val="000000" w:themeColor="text1"/>
                  </w:rPr>
                </w:pPr>
                <w:bookmarkStart w:id="2" w:name="_Hlk101783703"/>
                <w:r w:rsidRPr="005A41D2">
                  <w:rPr>
                    <w:rFonts w:cs="Calibri"/>
                    <w:bCs/>
                  </w:rPr>
                  <w:t>Models good team player behaviour, working with colleagues to not allow silo thinking and behaviour at decision making level to get in the way of doing our best and collegially supports others to do the same</w:t>
                </w:r>
              </w:p>
              <w:bookmarkEnd w:id="2"/>
              <w:p w14:paraId="0D9ABAA6" w14:textId="1A3CAE41" w:rsidR="00C70264" w:rsidRPr="009D7067" w:rsidRDefault="002272EA" w:rsidP="009D7067">
                <w:pPr>
                  <w:pStyle w:val="ListParagraph"/>
                  <w:numPr>
                    <w:ilvl w:val="0"/>
                    <w:numId w:val="1"/>
                  </w:numPr>
                  <w:spacing w:line="240" w:lineRule="auto"/>
                  <w:rPr>
                    <w:rFonts w:asciiTheme="minorHAnsi" w:hAnsiTheme="minorHAnsi" w:cstheme="minorHAnsi"/>
                    <w:lang w:val="en-US"/>
                  </w:rPr>
                </w:pPr>
                <w:r>
                  <w:rPr>
                    <w:rFonts w:asciiTheme="minorHAnsi" w:hAnsiTheme="minorHAnsi" w:cstheme="minorHAnsi"/>
                    <w:lang w:val="en-US"/>
                  </w:rPr>
                  <w:t xml:space="preserve">Work with peers in </w:t>
                </w:r>
                <w:r w:rsidR="00DF753A">
                  <w:rPr>
                    <w:rFonts w:asciiTheme="minorHAnsi" w:hAnsiTheme="minorHAnsi" w:cstheme="minorHAnsi"/>
                    <w:lang w:val="en-US"/>
                  </w:rPr>
                  <w:t xml:space="preserve">Te Aka Whai Ora | Māori Health Authority </w:t>
                </w:r>
                <w:r w:rsidR="001D5DBB">
                  <w:rPr>
                    <w:rFonts w:asciiTheme="minorHAnsi" w:eastAsia="Segoe UI" w:hAnsiTheme="minorHAnsi" w:cstheme="minorHAnsi"/>
                    <w:color w:val="000000" w:themeColor="text1"/>
                  </w:rPr>
                  <w:t xml:space="preserve">and Pacific Health Business Unit </w:t>
                </w:r>
                <w:r>
                  <w:rPr>
                    <w:rFonts w:asciiTheme="minorHAnsi" w:eastAsia="Segoe UI" w:hAnsiTheme="minorHAnsi" w:cstheme="minorHAnsi"/>
                    <w:color w:val="000000" w:themeColor="text1"/>
                  </w:rPr>
                  <w:t xml:space="preserve">to ensure the voice </w:t>
                </w:r>
                <w:r w:rsidRPr="005A41D2">
                  <w:rPr>
                    <w:rFonts w:asciiTheme="minorHAnsi" w:eastAsia="Segoe UI" w:hAnsiTheme="minorHAnsi" w:cstheme="minorHAnsi"/>
                    <w:color w:val="000000" w:themeColor="text1"/>
                  </w:rPr>
                  <w:t xml:space="preserve">of </w:t>
                </w:r>
                <w:r w:rsidR="001D5DBB">
                  <w:rPr>
                    <w:rFonts w:asciiTheme="minorHAnsi" w:eastAsia="Segoe UI" w:hAnsiTheme="minorHAnsi" w:cstheme="minorHAnsi"/>
                    <w:color w:val="000000" w:themeColor="text1"/>
                  </w:rPr>
                  <w:t xml:space="preserve">and </w:t>
                </w:r>
                <w:r w:rsidRPr="005A41D2">
                  <w:rPr>
                    <w:rFonts w:asciiTheme="minorHAnsi" w:eastAsia="Segoe UI" w:hAnsiTheme="minorHAnsi" w:cstheme="minorHAnsi"/>
                    <w:color w:val="000000" w:themeColor="text1"/>
                  </w:rPr>
                  <w:t xml:space="preserve">direct aspirations of Māori </w:t>
                </w:r>
                <w:r w:rsidR="00B21F4A">
                  <w:rPr>
                    <w:rFonts w:asciiTheme="minorHAnsi" w:eastAsia="Segoe UI" w:hAnsiTheme="minorHAnsi" w:cstheme="minorHAnsi"/>
                    <w:color w:val="000000" w:themeColor="text1"/>
                  </w:rPr>
                  <w:t>and</w:t>
                </w:r>
                <w:r w:rsidR="001D5DBB">
                  <w:rPr>
                    <w:rFonts w:asciiTheme="minorHAnsi" w:eastAsia="Segoe UI" w:hAnsiTheme="minorHAnsi" w:cstheme="minorHAnsi"/>
                    <w:color w:val="000000" w:themeColor="text1"/>
                  </w:rPr>
                  <w:t xml:space="preserve"> Pacific People </w:t>
                </w:r>
                <w:r w:rsidRPr="005A41D2">
                  <w:rPr>
                    <w:rFonts w:asciiTheme="minorHAnsi" w:eastAsia="Segoe UI" w:hAnsiTheme="minorHAnsi" w:cstheme="minorHAnsi"/>
                    <w:color w:val="000000" w:themeColor="text1"/>
                  </w:rPr>
                  <w:t>are reflected</w:t>
                </w:r>
                <w:r>
                  <w:rPr>
                    <w:rFonts w:asciiTheme="minorHAnsi" w:eastAsia="Segoe UI" w:hAnsiTheme="minorHAnsi" w:cstheme="minorHAnsi"/>
                    <w:color w:val="000000" w:themeColor="text1"/>
                  </w:rPr>
                  <w:t xml:space="preserve"> in planning and delivery of services</w:t>
                </w:r>
              </w:p>
            </w:tc>
          </w:tr>
        </w:sdtContent>
      </w:sdt>
      <w:sdt>
        <w:sdtPr>
          <w:rPr>
            <w:rFonts w:asciiTheme="minorHAnsi" w:hAnsiTheme="minorHAnsi" w:cstheme="minorHAnsi"/>
            <w:bCs/>
          </w:rPr>
          <w:id w:val="-1865895028"/>
          <w:lock w:val="sdtContentLocked"/>
          <w:placeholder>
            <w:docPart w:val="DefaultPlaceholder_-1854013440"/>
          </w:placeholder>
        </w:sdtPr>
        <w:sdtEndPr>
          <w:rPr>
            <w:bCs w:val="0"/>
            <w:color w:val="000000"/>
          </w:rPr>
        </w:sdtEndPr>
        <w:sdtContent>
          <w:tr w:rsidR="0065237B" w:rsidRPr="003730EE" w14:paraId="676B210F" w14:textId="77777777" w:rsidTr="000234C5">
            <w:trPr>
              <w:gridAfter w:val="1"/>
              <w:wAfter w:w="7199" w:type="dxa"/>
              <w:trHeight w:val="2449"/>
            </w:trPr>
            <w:tc>
              <w:tcPr>
                <w:tcW w:w="1827" w:type="dxa"/>
                <w:tcBorders>
                  <w:top w:val="single" w:sz="4" w:space="0" w:color="D9D9D9"/>
                  <w:bottom w:val="single" w:sz="4" w:space="0" w:color="D9D9D9"/>
                  <w:right w:val="single" w:sz="4" w:space="0" w:color="D9D9D9"/>
                </w:tcBorders>
              </w:tcPr>
              <w:p w14:paraId="2B5838F6" w14:textId="22523FC2" w:rsidR="0065237B" w:rsidRPr="003730EE" w:rsidRDefault="0065237B" w:rsidP="0065237B">
                <w:pPr>
                  <w:spacing w:after="0" w:line="240" w:lineRule="auto"/>
                  <w:rPr>
                    <w:rFonts w:asciiTheme="minorHAnsi" w:hAnsiTheme="minorHAnsi" w:cstheme="minorHAnsi"/>
                    <w:b/>
                    <w:bCs/>
                  </w:rPr>
                </w:pPr>
                <w:r w:rsidRPr="003730EE">
                  <w:rPr>
                    <w:rFonts w:asciiTheme="minorHAnsi" w:hAnsiTheme="minorHAnsi" w:cstheme="minorHAnsi"/>
                    <w:bCs/>
                  </w:rPr>
                  <w:t>Health &amp; safety</w:t>
                </w:r>
              </w:p>
            </w:tc>
            <w:tc>
              <w:tcPr>
                <w:tcW w:w="7199" w:type="dxa"/>
                <w:tcBorders>
                  <w:top w:val="single" w:sz="4" w:space="0" w:color="D9D9D9"/>
                  <w:left w:val="single" w:sz="4" w:space="0" w:color="D9D9D9"/>
                  <w:bottom w:val="single" w:sz="4" w:space="0" w:color="D9D9D9"/>
                </w:tcBorders>
              </w:tcPr>
              <w:p w14:paraId="4C42D5EE" w14:textId="24F6B5FF" w:rsidR="000234C5" w:rsidRPr="000234C5" w:rsidRDefault="000234C5" w:rsidP="000234C5">
                <w:pPr>
                  <w:pStyle w:val="ListParagraph"/>
                  <w:numPr>
                    <w:ilvl w:val="0"/>
                    <w:numId w:val="1"/>
                  </w:numPr>
                  <w:spacing w:after="0"/>
                  <w:rPr>
                    <w:rFonts w:asciiTheme="minorHAnsi" w:hAnsiTheme="minorHAnsi" w:cstheme="minorHAnsi"/>
                    <w:color w:val="000000"/>
                  </w:rPr>
                </w:pPr>
                <w:r w:rsidRPr="000234C5">
                  <w:rPr>
                    <w:rFonts w:asciiTheme="minorHAnsi" w:hAnsiTheme="minorHAnsi" w:cstheme="minorHAnsi"/>
                    <w:color w:val="000000"/>
                  </w:rPr>
                  <w:t xml:space="preserve">Exercises leadership and due diligence in Health and Safety matters and ensures the successful implementation of Health and Safety strategy and initiatives </w:t>
                </w:r>
              </w:p>
              <w:p w14:paraId="72D64304" w14:textId="5BFFAE19" w:rsidR="002272EA" w:rsidRPr="005A41D2" w:rsidRDefault="002272EA" w:rsidP="00C70264">
                <w:pPr>
                  <w:numPr>
                    <w:ilvl w:val="0"/>
                    <w:numId w:val="1"/>
                  </w:numPr>
                  <w:spacing w:before="100" w:beforeAutospacing="1" w:after="100" w:afterAutospacing="1" w:line="240" w:lineRule="auto"/>
                  <w:jc w:val="both"/>
                  <w:rPr>
                    <w:rFonts w:asciiTheme="minorHAnsi" w:hAnsiTheme="minorHAnsi" w:cstheme="minorHAnsi"/>
                    <w:color w:val="000000"/>
                  </w:rPr>
                </w:pPr>
                <w:r w:rsidRPr="005A41D2">
                  <w:rPr>
                    <w:rFonts w:asciiTheme="minorHAnsi" w:hAnsiTheme="minorHAnsi" w:cstheme="minorHAnsi"/>
                    <w:color w:val="000000"/>
                  </w:rPr>
                  <w:t>Taking all reasonably practicable steps to eliminate and mitigate risks and hazards in the workplace that could cause harm</w:t>
                </w:r>
                <w:r w:rsidR="00FF1877">
                  <w:rPr>
                    <w:rFonts w:asciiTheme="minorHAnsi" w:hAnsiTheme="minorHAnsi" w:cstheme="minorHAnsi"/>
                    <w:color w:val="000000"/>
                  </w:rPr>
                  <w:t xml:space="preserve">, </w:t>
                </w:r>
                <w:r w:rsidR="00FF1877" w:rsidRPr="00D7389E">
                  <w:rPr>
                    <w:rFonts w:asciiTheme="minorHAnsi" w:hAnsiTheme="minorHAnsi" w:cstheme="minorHAnsi"/>
                  </w:rPr>
                  <w:t>placing employee</w:t>
                </w:r>
                <w:r w:rsidR="00951C6A">
                  <w:rPr>
                    <w:rFonts w:asciiTheme="minorHAnsi" w:hAnsiTheme="minorHAnsi" w:cstheme="minorHAnsi"/>
                  </w:rPr>
                  <w:t xml:space="preserve">, </w:t>
                </w:r>
                <w:r w:rsidR="00FF1877" w:rsidRPr="00D7389E">
                  <w:rPr>
                    <w:rFonts w:asciiTheme="minorHAnsi" w:hAnsiTheme="minorHAnsi" w:cstheme="minorHAnsi"/>
                  </w:rPr>
                  <w:t xml:space="preserve">contractor </w:t>
                </w:r>
                <w:r w:rsidR="00951C6A">
                  <w:rPr>
                    <w:rFonts w:asciiTheme="minorHAnsi" w:hAnsiTheme="minorHAnsi" w:cstheme="minorHAnsi"/>
                  </w:rPr>
                  <w:t>and others</w:t>
                </w:r>
                <w:r w:rsidR="00540453">
                  <w:rPr>
                    <w:rFonts w:asciiTheme="minorHAnsi" w:hAnsiTheme="minorHAnsi" w:cstheme="minorHAnsi"/>
                  </w:rPr>
                  <w:t>’</w:t>
                </w:r>
                <w:r w:rsidR="00951C6A">
                  <w:rPr>
                    <w:rFonts w:asciiTheme="minorHAnsi" w:hAnsiTheme="minorHAnsi" w:cstheme="minorHAnsi"/>
                  </w:rPr>
                  <w:t xml:space="preserve"> </w:t>
                </w:r>
                <w:r w:rsidR="00FF1877" w:rsidRPr="00D7389E">
                  <w:rPr>
                    <w:rFonts w:asciiTheme="minorHAnsi" w:hAnsiTheme="minorHAnsi" w:cstheme="minorHAnsi"/>
                  </w:rPr>
                  <w:t>health, safety</w:t>
                </w:r>
                <w:r w:rsidR="00FF1877">
                  <w:rPr>
                    <w:rFonts w:asciiTheme="minorHAnsi" w:hAnsiTheme="minorHAnsi" w:cstheme="minorHAnsi"/>
                  </w:rPr>
                  <w:t>,</w:t>
                </w:r>
                <w:r w:rsidR="00FF1877" w:rsidRPr="00D7389E">
                  <w:rPr>
                    <w:rFonts w:asciiTheme="minorHAnsi" w:hAnsiTheme="minorHAnsi" w:cstheme="minorHAnsi"/>
                  </w:rPr>
                  <w:t xml:space="preserve"> </w:t>
                </w:r>
                <w:r w:rsidR="00FF1877">
                  <w:rPr>
                    <w:rFonts w:asciiTheme="minorHAnsi" w:hAnsiTheme="minorHAnsi" w:cstheme="minorHAnsi"/>
                  </w:rPr>
                  <w:t xml:space="preserve">and </w:t>
                </w:r>
                <w:r w:rsidR="00FF1877" w:rsidRPr="00D7389E">
                  <w:rPr>
                    <w:rFonts w:asciiTheme="minorHAnsi" w:hAnsiTheme="minorHAnsi" w:cstheme="minorHAnsi"/>
                  </w:rPr>
                  <w:t>wellbeing centrally, alongside high-quality patient outcomes</w:t>
                </w:r>
              </w:p>
              <w:p w14:paraId="4A8EE81B" w14:textId="77A57A50" w:rsidR="00C70264" w:rsidRPr="000234C5" w:rsidRDefault="002272EA" w:rsidP="000234C5">
                <w:pPr>
                  <w:numPr>
                    <w:ilvl w:val="0"/>
                    <w:numId w:val="1"/>
                  </w:numPr>
                  <w:spacing w:before="100" w:beforeAutospacing="1" w:after="0" w:line="240" w:lineRule="auto"/>
                  <w:jc w:val="both"/>
                  <w:rPr>
                    <w:rFonts w:asciiTheme="minorHAnsi" w:hAnsiTheme="minorHAnsi" w:cstheme="minorHAnsi"/>
                    <w:color w:val="000000"/>
                  </w:rPr>
                </w:pPr>
                <w:r w:rsidRPr="005A41D2">
                  <w:rPr>
                    <w:rFonts w:asciiTheme="minorHAnsi" w:hAnsiTheme="minorHAnsi" w:cstheme="minorHAnsi"/>
                    <w:color w:val="000000"/>
                  </w:rPr>
                  <w:t>Lead, champion, and promote continual improvement in health and wellbeing to cr</w:t>
                </w:r>
                <w:r>
                  <w:rPr>
                    <w:rFonts w:asciiTheme="minorHAnsi" w:hAnsiTheme="minorHAnsi" w:cstheme="minorHAnsi"/>
                    <w:color w:val="000000"/>
                  </w:rPr>
                  <w:t>eate a healthy and safe culture</w:t>
                </w:r>
              </w:p>
            </w:tc>
          </w:tr>
        </w:sdtContent>
      </w:sdt>
      <w:sdt>
        <w:sdtPr>
          <w:rPr>
            <w:rFonts w:asciiTheme="minorHAnsi" w:hAnsiTheme="minorHAnsi" w:cstheme="minorHAnsi"/>
            <w:bCs/>
          </w:rPr>
          <w:id w:val="1587117472"/>
          <w:lock w:val="sdtContentLocked"/>
          <w:placeholder>
            <w:docPart w:val="DefaultPlaceholder_-1854013440"/>
          </w:placeholder>
        </w:sdtPr>
        <w:sdtEndPr>
          <w:rPr>
            <w:rFonts w:eastAsia="Segoe UI"/>
            <w:bCs w:val="0"/>
            <w:color w:val="000000" w:themeColor="text1"/>
          </w:rPr>
        </w:sdtEndPr>
        <w:sdtContent>
          <w:tr w:rsidR="00FC2114" w:rsidRPr="003730EE" w14:paraId="374AACD4" w14:textId="77777777" w:rsidTr="0065237B">
            <w:trPr>
              <w:gridAfter w:val="1"/>
              <w:wAfter w:w="7199" w:type="dxa"/>
              <w:trHeight w:val="1006"/>
            </w:trPr>
            <w:tc>
              <w:tcPr>
                <w:tcW w:w="1827" w:type="dxa"/>
                <w:tcBorders>
                  <w:top w:val="single" w:sz="4" w:space="0" w:color="D9D9D9"/>
                  <w:bottom w:val="single" w:sz="4" w:space="0" w:color="D9D9D9"/>
                  <w:right w:val="single" w:sz="4" w:space="0" w:color="D9D9D9"/>
                </w:tcBorders>
              </w:tcPr>
              <w:p w14:paraId="3AE7F87E" w14:textId="51DD3BD5" w:rsidR="00FC2114" w:rsidRDefault="00FC2114" w:rsidP="0065237B">
                <w:pPr>
                  <w:spacing w:after="0" w:line="240" w:lineRule="auto"/>
                  <w:rPr>
                    <w:rFonts w:asciiTheme="minorHAnsi" w:hAnsiTheme="minorHAnsi" w:cstheme="minorHAnsi"/>
                    <w:bCs/>
                  </w:rPr>
                </w:pPr>
                <w:r>
                  <w:rPr>
                    <w:rFonts w:asciiTheme="minorHAnsi" w:hAnsiTheme="minorHAnsi" w:cstheme="minorHAnsi"/>
                    <w:bCs/>
                  </w:rPr>
                  <w:t>Compliance and Risk</w:t>
                </w:r>
              </w:p>
            </w:tc>
            <w:tc>
              <w:tcPr>
                <w:tcW w:w="7199" w:type="dxa"/>
                <w:tcBorders>
                  <w:top w:val="single" w:sz="4" w:space="0" w:color="D9D9D9"/>
                  <w:left w:val="single" w:sz="4" w:space="0" w:color="D9D9D9"/>
                  <w:bottom w:val="single" w:sz="4" w:space="0" w:color="D9D9D9"/>
                </w:tcBorders>
              </w:tcPr>
              <w:p w14:paraId="5D029444" w14:textId="693B7888" w:rsidR="00FC2114" w:rsidRDefault="00FF1877" w:rsidP="008307EC">
                <w:pPr>
                  <w:pStyle w:val="ListParagraph"/>
                  <w:numPr>
                    <w:ilvl w:val="0"/>
                    <w:numId w:val="1"/>
                  </w:numPr>
                  <w:spacing w:after="0" w:line="240" w:lineRule="auto"/>
                  <w:contextualSpacing w:val="0"/>
                  <w:jc w:val="both"/>
                  <w:rPr>
                    <w:rFonts w:asciiTheme="minorHAnsi" w:eastAsia="Segoe UI" w:hAnsiTheme="minorHAnsi" w:cstheme="minorHAnsi"/>
                  </w:rPr>
                </w:pPr>
                <w:r>
                  <w:rPr>
                    <w:rFonts w:asciiTheme="minorHAnsi" w:eastAsia="Segoe UI" w:hAnsiTheme="minorHAnsi" w:cstheme="minorHAnsi"/>
                  </w:rPr>
                  <w:t xml:space="preserve">Takes responsibility to ensure </w:t>
                </w:r>
                <w:r w:rsidR="00FC2114">
                  <w:rPr>
                    <w:rFonts w:asciiTheme="minorHAnsi" w:eastAsia="Segoe UI" w:hAnsiTheme="minorHAnsi" w:cstheme="minorHAnsi"/>
                  </w:rPr>
                  <w:t xml:space="preserve">appropriate risk </w:t>
                </w:r>
                <w:r>
                  <w:rPr>
                    <w:rFonts w:asciiTheme="minorHAnsi" w:eastAsia="Segoe UI" w:hAnsiTheme="minorHAnsi" w:cstheme="minorHAnsi"/>
                  </w:rPr>
                  <w:t xml:space="preserve">reporting, </w:t>
                </w:r>
                <w:r w:rsidR="00FC2114">
                  <w:rPr>
                    <w:rFonts w:asciiTheme="minorHAnsi" w:eastAsia="Segoe UI" w:hAnsiTheme="minorHAnsi" w:cstheme="minorHAnsi"/>
                  </w:rPr>
                  <w:t>management and mit</w:t>
                </w:r>
                <w:r>
                  <w:rPr>
                    <w:rFonts w:asciiTheme="minorHAnsi" w:eastAsia="Segoe UI" w:hAnsiTheme="minorHAnsi" w:cstheme="minorHAnsi"/>
                  </w:rPr>
                  <w:t xml:space="preserve">igation activities are in place </w:t>
                </w:r>
              </w:p>
              <w:p w14:paraId="3B97A212" w14:textId="77777777" w:rsidR="00FC2114" w:rsidRDefault="00FC2114" w:rsidP="008307EC">
                <w:pPr>
                  <w:pStyle w:val="ListParagraph"/>
                  <w:numPr>
                    <w:ilvl w:val="0"/>
                    <w:numId w:val="1"/>
                  </w:numPr>
                  <w:spacing w:after="0" w:line="240" w:lineRule="auto"/>
                  <w:contextualSpacing w:val="0"/>
                  <w:jc w:val="both"/>
                  <w:rPr>
                    <w:rFonts w:asciiTheme="minorHAnsi" w:eastAsia="Segoe UI" w:hAnsiTheme="minorHAnsi" w:cstheme="minorHAnsi"/>
                  </w:rPr>
                </w:pPr>
                <w:r>
                  <w:rPr>
                    <w:rFonts w:asciiTheme="minorHAnsi" w:eastAsia="Segoe UI" w:hAnsiTheme="minorHAnsi" w:cstheme="minorHAnsi"/>
                  </w:rPr>
                  <w:t>Ensures compliance with all relevant statutory, safety and regulatory requirements applicable to the Business Unit</w:t>
                </w:r>
              </w:p>
              <w:p w14:paraId="7034DE8D" w14:textId="2A0D0DF5" w:rsidR="008307EC" w:rsidRPr="008307EC" w:rsidRDefault="008307EC" w:rsidP="008307EC">
                <w:pPr>
                  <w:pStyle w:val="ListParagraph"/>
                  <w:numPr>
                    <w:ilvl w:val="0"/>
                    <w:numId w:val="1"/>
                  </w:numPr>
                  <w:spacing w:after="0" w:line="240" w:lineRule="auto"/>
                  <w:contextualSpacing w:val="0"/>
                  <w:jc w:val="both"/>
                  <w:rPr>
                    <w:rFonts w:asciiTheme="minorHAnsi" w:eastAsia="Segoe UI" w:hAnsiTheme="minorHAnsi" w:cstheme="minorHAnsi"/>
                    <w:color w:val="000000" w:themeColor="text1"/>
                  </w:rPr>
                </w:pPr>
                <w:r w:rsidRPr="003152BF">
                  <w:rPr>
                    <w:rFonts w:asciiTheme="minorHAnsi" w:eastAsia="Segoe UI" w:hAnsiTheme="minorHAnsi" w:cstheme="minorHAnsi"/>
                    <w:color w:val="000000" w:themeColor="text1"/>
                  </w:rPr>
                  <w:t>Understands, and operates within, the financial &amp; operational delegations of their role, ensuring peers and team members are also similarly aware</w:t>
                </w:r>
              </w:p>
            </w:tc>
          </w:tr>
        </w:sdtContent>
      </w:sdt>
      <w:bookmarkEnd w:id="1"/>
    </w:tbl>
    <w:p w14:paraId="65D10928" w14:textId="77777777" w:rsidR="00DF3A52" w:rsidRPr="003730EE" w:rsidRDefault="00DF3A52" w:rsidP="00DF3A52">
      <w:pPr>
        <w:pStyle w:val="Heading2"/>
        <w:rPr>
          <w:rFonts w:asciiTheme="minorHAnsi" w:hAnsiTheme="minorHAnsi" w:cstheme="minorHAnsi"/>
          <w:caps w:val="0"/>
          <w:sz w:val="22"/>
          <w:szCs w:val="22"/>
        </w:rPr>
      </w:pPr>
    </w:p>
    <w:sdt>
      <w:sdtPr>
        <w:rPr>
          <w:rFonts w:asciiTheme="minorHAnsi" w:hAnsiTheme="minorHAnsi" w:cstheme="minorHAnsi"/>
          <w:caps w:val="0"/>
          <w:color w:val="15284C"/>
          <w:sz w:val="22"/>
          <w:szCs w:val="22"/>
        </w:rPr>
        <w:id w:val="-1625221380"/>
        <w:lock w:val="sdtContentLocked"/>
        <w:placeholder>
          <w:docPart w:val="DefaultPlaceholder_-1854013440"/>
        </w:placeholder>
      </w:sdtPr>
      <w:sdtEndPr>
        <w:rPr>
          <w:b w:val="0"/>
          <w:bCs/>
        </w:rPr>
      </w:sdtEndPr>
      <w:sdtContent>
        <w:p w14:paraId="2F41063A" w14:textId="0E362E0B" w:rsidR="00AB1A39" w:rsidRPr="00221DFF" w:rsidRDefault="00AB1A39" w:rsidP="00AB1A39">
          <w:pPr>
            <w:pStyle w:val="Heading2"/>
            <w:rPr>
              <w:rFonts w:asciiTheme="minorHAnsi" w:hAnsiTheme="minorHAnsi" w:cstheme="minorHAnsi"/>
              <w:b w:val="0"/>
              <w:bCs/>
              <w:caps w:val="0"/>
              <w:color w:val="15284C"/>
              <w:sz w:val="22"/>
              <w:szCs w:val="22"/>
            </w:rPr>
          </w:pPr>
          <w:r w:rsidRPr="00AB1A39">
            <w:rPr>
              <w:rFonts w:asciiTheme="minorHAnsi" w:hAnsiTheme="minorHAnsi" w:cstheme="minorHAnsi"/>
              <w:caps w:val="0"/>
              <w:color w:val="15284C"/>
              <w:sz w:val="22"/>
              <w:szCs w:val="22"/>
            </w:rPr>
            <w:t>P</w:t>
          </w:r>
          <w:r w:rsidR="00362C9A">
            <w:rPr>
              <w:rFonts w:asciiTheme="minorHAnsi" w:hAnsiTheme="minorHAnsi" w:cstheme="minorHAnsi"/>
              <w:caps w:val="0"/>
              <w:color w:val="15284C"/>
              <w:sz w:val="22"/>
              <w:szCs w:val="22"/>
            </w:rPr>
            <w:t>ILLARS</w:t>
          </w:r>
          <w:r w:rsidR="00BC5800">
            <w:rPr>
              <w:rFonts w:asciiTheme="minorHAnsi" w:hAnsiTheme="minorHAnsi" w:cstheme="minorHAnsi"/>
              <w:caps w:val="0"/>
              <w:color w:val="15284C"/>
              <w:sz w:val="22"/>
              <w:szCs w:val="22"/>
            </w:rPr>
            <w:t xml:space="preserve"> OF</w:t>
          </w:r>
          <w:r w:rsidRPr="00AB1A39">
            <w:rPr>
              <w:rFonts w:asciiTheme="minorHAnsi" w:hAnsiTheme="minorHAnsi" w:cstheme="minorHAnsi"/>
              <w:caps w:val="0"/>
              <w:color w:val="15284C"/>
              <w:sz w:val="22"/>
              <w:szCs w:val="22"/>
            </w:rPr>
            <w:t xml:space="preserve"> P</w:t>
          </w:r>
          <w:r w:rsidR="00362C9A">
            <w:rPr>
              <w:rFonts w:asciiTheme="minorHAnsi" w:hAnsiTheme="minorHAnsi" w:cstheme="minorHAnsi"/>
              <w:caps w:val="0"/>
              <w:color w:val="15284C"/>
              <w:sz w:val="22"/>
              <w:szCs w:val="22"/>
            </w:rPr>
            <w:t>RACTICE</w:t>
          </w:r>
          <w:r w:rsidRPr="00AB1A39">
            <w:rPr>
              <w:rFonts w:asciiTheme="minorHAnsi" w:hAnsiTheme="minorHAnsi" w:cstheme="minorHAnsi"/>
              <w:caps w:val="0"/>
              <w:color w:val="15284C"/>
              <w:sz w:val="22"/>
              <w:szCs w:val="22"/>
            </w:rPr>
            <w:t xml:space="preserve">: </w:t>
          </w:r>
          <w:r w:rsidR="00462E4F" w:rsidRPr="00221DFF">
            <w:rPr>
              <w:rFonts w:asciiTheme="minorHAnsi" w:hAnsiTheme="minorHAnsi" w:cstheme="minorHAnsi"/>
              <w:b w:val="0"/>
              <w:bCs/>
              <w:caps w:val="0"/>
              <w:color w:val="15284C"/>
              <w:sz w:val="22"/>
              <w:szCs w:val="22"/>
            </w:rPr>
            <w:t xml:space="preserve">As an Allied Health Professional you have opportunities for progression within </w:t>
          </w:r>
          <w:r w:rsidR="001D49BF" w:rsidRPr="00221DFF">
            <w:rPr>
              <w:rFonts w:asciiTheme="minorHAnsi" w:hAnsiTheme="minorHAnsi" w:cstheme="minorHAnsi"/>
              <w:b w:val="0"/>
              <w:bCs/>
              <w:caps w:val="0"/>
              <w:color w:val="15284C"/>
              <w:sz w:val="22"/>
              <w:szCs w:val="22"/>
            </w:rPr>
            <w:t xml:space="preserve">the </w:t>
          </w:r>
          <w:r w:rsidR="00244607" w:rsidRPr="00221DFF">
            <w:rPr>
              <w:rFonts w:asciiTheme="minorHAnsi" w:hAnsiTheme="minorHAnsi" w:cstheme="minorHAnsi"/>
              <w:b w:val="0"/>
              <w:bCs/>
              <w:caps w:val="0"/>
              <w:color w:val="15284C"/>
              <w:sz w:val="22"/>
              <w:szCs w:val="22"/>
            </w:rPr>
            <w:t xml:space="preserve">Te Waipounamu Allied </w:t>
          </w:r>
          <w:r w:rsidR="001D49BF" w:rsidRPr="00221DFF">
            <w:rPr>
              <w:rFonts w:asciiTheme="minorHAnsi" w:hAnsiTheme="minorHAnsi" w:cstheme="minorHAnsi"/>
              <w:b w:val="0"/>
              <w:bCs/>
              <w:caps w:val="0"/>
              <w:color w:val="15284C"/>
              <w:sz w:val="22"/>
              <w:szCs w:val="22"/>
            </w:rPr>
            <w:t xml:space="preserve">and Public </w:t>
          </w:r>
          <w:r w:rsidR="00244607" w:rsidRPr="00221DFF">
            <w:rPr>
              <w:rFonts w:asciiTheme="minorHAnsi" w:hAnsiTheme="minorHAnsi" w:cstheme="minorHAnsi"/>
              <w:b w:val="0"/>
              <w:bCs/>
              <w:caps w:val="0"/>
              <w:color w:val="15284C"/>
              <w:sz w:val="22"/>
              <w:szCs w:val="22"/>
            </w:rPr>
            <w:t>Health Career Framework</w:t>
          </w:r>
          <w:r w:rsidR="0004263A" w:rsidRPr="00221DFF">
            <w:rPr>
              <w:rFonts w:asciiTheme="minorHAnsi" w:hAnsiTheme="minorHAnsi" w:cstheme="minorHAnsi"/>
              <w:b w:val="0"/>
              <w:bCs/>
              <w:caps w:val="0"/>
              <w:color w:val="15284C"/>
              <w:sz w:val="22"/>
              <w:szCs w:val="22"/>
            </w:rPr>
            <w:t xml:space="preserve"> / Te Anga Mahi Hauora Haumime Hauora</w:t>
          </w:r>
          <w:r w:rsidR="00221DFF" w:rsidRPr="00221DFF">
            <w:rPr>
              <w:rFonts w:asciiTheme="minorHAnsi" w:hAnsiTheme="minorHAnsi" w:cstheme="minorHAnsi"/>
              <w:b w:val="0"/>
              <w:bCs/>
              <w:caps w:val="0"/>
              <w:color w:val="15284C"/>
              <w:sz w:val="22"/>
              <w:szCs w:val="22"/>
            </w:rPr>
            <w:t xml:space="preserve">-a-iwi. </w:t>
          </w:r>
          <w:r w:rsidR="00E712D8">
            <w:rPr>
              <w:rFonts w:asciiTheme="minorHAnsi" w:hAnsiTheme="minorHAnsi" w:cstheme="minorHAnsi"/>
              <w:b w:val="0"/>
              <w:bCs/>
              <w:caps w:val="0"/>
              <w:color w:val="15284C"/>
              <w:sz w:val="22"/>
              <w:szCs w:val="22"/>
            </w:rPr>
            <w:t>Your Te Whatu Ora Southern pillars of professional practice</w:t>
          </w:r>
          <w:r w:rsidR="00C415C6">
            <w:rPr>
              <w:rFonts w:asciiTheme="minorHAnsi" w:hAnsiTheme="minorHAnsi" w:cstheme="minorHAnsi"/>
              <w:b w:val="0"/>
              <w:bCs/>
              <w:caps w:val="0"/>
              <w:color w:val="15284C"/>
              <w:sz w:val="22"/>
              <w:szCs w:val="22"/>
            </w:rPr>
            <w:t xml:space="preserve"> are described below</w:t>
          </w:r>
          <w:r w:rsidR="009E358A">
            <w:rPr>
              <w:rFonts w:asciiTheme="minorHAnsi" w:hAnsiTheme="minorHAnsi" w:cstheme="minorHAnsi"/>
              <w:b w:val="0"/>
              <w:bCs/>
              <w:caps w:val="0"/>
              <w:color w:val="15284C"/>
              <w:sz w:val="22"/>
              <w:szCs w:val="22"/>
            </w:rPr>
            <w:t xml:space="preserve">. </w:t>
          </w:r>
          <w:r w:rsidR="005445B1">
            <w:rPr>
              <w:rFonts w:asciiTheme="minorHAnsi" w:hAnsiTheme="minorHAnsi" w:cstheme="minorHAnsi"/>
              <w:b w:val="0"/>
              <w:bCs/>
              <w:caps w:val="0"/>
              <w:color w:val="15284C"/>
              <w:sz w:val="22"/>
              <w:szCs w:val="22"/>
            </w:rPr>
            <w:t>Figure 1</w:t>
          </w:r>
          <w:r w:rsidR="009E358A">
            <w:rPr>
              <w:rFonts w:asciiTheme="minorHAnsi" w:hAnsiTheme="minorHAnsi" w:cstheme="minorHAnsi"/>
              <w:b w:val="0"/>
              <w:bCs/>
              <w:caps w:val="0"/>
              <w:color w:val="15284C"/>
              <w:sz w:val="22"/>
              <w:szCs w:val="22"/>
            </w:rPr>
            <w:t xml:space="preserve"> </w:t>
          </w:r>
          <w:r w:rsidR="00FF200E">
            <w:rPr>
              <w:rFonts w:asciiTheme="minorHAnsi" w:hAnsiTheme="minorHAnsi" w:cstheme="minorHAnsi"/>
              <w:b w:val="0"/>
              <w:bCs/>
              <w:caps w:val="0"/>
              <w:color w:val="15284C"/>
              <w:sz w:val="22"/>
              <w:szCs w:val="22"/>
            </w:rPr>
            <w:t xml:space="preserve">indicates the different amounts of time and focus are spent on the </w:t>
          </w:r>
          <w:r w:rsidR="005445B1">
            <w:rPr>
              <w:rFonts w:asciiTheme="minorHAnsi" w:hAnsiTheme="minorHAnsi" w:cstheme="minorHAnsi"/>
              <w:b w:val="0"/>
              <w:bCs/>
              <w:caps w:val="0"/>
              <w:color w:val="15284C"/>
              <w:sz w:val="22"/>
              <w:szCs w:val="22"/>
            </w:rPr>
            <w:t>four</w:t>
          </w:r>
          <w:r w:rsidR="00FF200E">
            <w:rPr>
              <w:rFonts w:asciiTheme="minorHAnsi" w:hAnsiTheme="minorHAnsi" w:cstheme="minorHAnsi"/>
              <w:b w:val="0"/>
              <w:bCs/>
              <w:caps w:val="0"/>
              <w:color w:val="15284C"/>
              <w:sz w:val="22"/>
              <w:szCs w:val="22"/>
            </w:rPr>
            <w:t xml:space="preserve"> pillars</w:t>
          </w:r>
          <w:r w:rsidR="005445B1">
            <w:rPr>
              <w:rFonts w:asciiTheme="minorHAnsi" w:hAnsiTheme="minorHAnsi" w:cstheme="minorHAnsi"/>
              <w:b w:val="0"/>
              <w:bCs/>
              <w:caps w:val="0"/>
              <w:color w:val="15284C"/>
              <w:sz w:val="22"/>
              <w:szCs w:val="22"/>
            </w:rPr>
            <w:t xml:space="preserve">. </w:t>
          </w:r>
        </w:p>
      </w:sdtContent>
    </w:sdt>
    <w:p w14:paraId="009F1521" w14:textId="29A2ECEB" w:rsidR="00AB1A39" w:rsidRDefault="00AB1A39" w:rsidP="00DF3A52">
      <w:pPr>
        <w:autoSpaceDE w:val="0"/>
        <w:autoSpaceDN w:val="0"/>
        <w:adjustRightInd w:val="0"/>
        <w:spacing w:after="0" w:line="240" w:lineRule="auto"/>
        <w:rPr>
          <w:rFonts w:asciiTheme="minorHAnsi" w:hAnsiTheme="minorHAnsi" w:cstheme="minorHAnsi"/>
        </w:rPr>
      </w:pPr>
    </w:p>
    <w:p w14:paraId="6A67B5FB" w14:textId="7C958DFE" w:rsidR="001332E7" w:rsidRDefault="00636469" w:rsidP="001332E7">
      <w:pPr>
        <w:autoSpaceDE w:val="0"/>
        <w:autoSpaceDN w:val="0"/>
        <w:adjustRightInd w:val="0"/>
        <w:spacing w:after="0" w:line="240" w:lineRule="auto"/>
        <w:jc w:val="center"/>
        <w:rPr>
          <w:rFonts w:asciiTheme="minorHAnsi" w:hAnsiTheme="minorHAnsi" w:cstheme="minorHAnsi"/>
        </w:rPr>
      </w:pPr>
      <w:sdt>
        <w:sdtPr>
          <w:rPr>
            <w:rFonts w:asciiTheme="minorHAnsi" w:hAnsiTheme="minorHAnsi" w:cstheme="minorHAnsi"/>
          </w:rPr>
          <w:id w:val="552206360"/>
          <w:lock w:val="sdtContentLocked"/>
          <w:placeholder>
            <w:docPart w:val="DefaultPlaceholder_-1854013440"/>
          </w:placeholder>
        </w:sdtPr>
        <w:sdtEndPr/>
        <w:sdtContent>
          <w:r w:rsidR="005F3B48">
            <w:rPr>
              <w:rFonts w:asciiTheme="minorHAnsi" w:hAnsiTheme="minorHAnsi" w:cstheme="minorHAnsi"/>
            </w:rPr>
            <w:t>Figure 1.</w:t>
          </w:r>
        </w:sdtContent>
      </w:sdt>
      <w:sdt>
        <w:sdtPr>
          <w:rPr>
            <w:rFonts w:asciiTheme="minorHAnsi" w:hAnsiTheme="minorHAnsi" w:cstheme="minorHAnsi"/>
          </w:rPr>
          <w:id w:val="-8833416"/>
          <w:lock w:val="sdtContentLocked"/>
          <w:placeholder>
            <w:docPart w:val="DefaultPlaceholder_-1854013440"/>
          </w:placeholder>
        </w:sdtPr>
        <w:sdtEndPr/>
        <w:sdtContent>
          <w:r w:rsidR="001332E7">
            <w:rPr>
              <w:rFonts w:cs="Calibri"/>
              <w:b/>
              <w:noProof/>
              <w:lang w:eastAsia="en-NZ"/>
            </w:rPr>
            <w:drawing>
              <wp:inline distT="0" distB="0" distL="0" distR="0" wp14:anchorId="23DB502B" wp14:editId="381A140B">
                <wp:extent cx="4495800" cy="24419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 Professional.png"/>
                        <pic:cNvPicPr/>
                      </pic:nvPicPr>
                      <pic:blipFill>
                        <a:blip r:embed="rId11">
                          <a:extLst>
                            <a:ext uri="{28A0092B-C50C-407E-A947-70E740481C1C}">
                              <a14:useLocalDpi xmlns:a14="http://schemas.microsoft.com/office/drawing/2010/main" val="0"/>
                            </a:ext>
                          </a:extLst>
                        </a:blip>
                        <a:stretch>
                          <a:fillRect/>
                        </a:stretch>
                      </pic:blipFill>
                      <pic:spPr>
                        <a:xfrm>
                          <a:off x="0" y="0"/>
                          <a:ext cx="4568193" cy="2481284"/>
                        </a:xfrm>
                        <a:prstGeom prst="rect">
                          <a:avLst/>
                        </a:prstGeom>
                      </pic:spPr>
                    </pic:pic>
                  </a:graphicData>
                </a:graphic>
              </wp:inline>
            </w:drawing>
          </w:r>
        </w:sdtContent>
      </w:sdt>
    </w:p>
    <w:p w14:paraId="3B598E0C" w14:textId="70AC065F" w:rsidR="001332E7" w:rsidRDefault="001332E7" w:rsidP="001332E7">
      <w:pPr>
        <w:autoSpaceDE w:val="0"/>
        <w:autoSpaceDN w:val="0"/>
        <w:adjustRightInd w:val="0"/>
        <w:spacing w:after="0" w:line="240" w:lineRule="auto"/>
        <w:rPr>
          <w:rFonts w:asciiTheme="minorHAnsi" w:hAnsiTheme="minorHAnsi" w:cstheme="minorHAnsi"/>
        </w:rPr>
      </w:pPr>
    </w:p>
    <w:p w14:paraId="127D5BBB" w14:textId="77777777" w:rsidR="00596A47" w:rsidRDefault="00596A47" w:rsidP="001332E7">
      <w:pPr>
        <w:autoSpaceDE w:val="0"/>
        <w:autoSpaceDN w:val="0"/>
        <w:adjustRightInd w:val="0"/>
        <w:spacing w:after="0" w:line="240" w:lineRule="auto"/>
        <w:rPr>
          <w:rFonts w:asciiTheme="minorHAnsi" w:hAnsiTheme="minorHAnsi" w:cstheme="minorHAnsi"/>
        </w:rPr>
      </w:pPr>
    </w:p>
    <w:sdt>
      <w:sdtPr>
        <w:rPr>
          <w:rFonts w:cs="Calibri"/>
          <w:b/>
        </w:rPr>
        <w:id w:val="373360754"/>
        <w:lock w:val="sdtContentLocked"/>
        <w:placeholder>
          <w:docPart w:val="DefaultPlaceholder_-1854013440"/>
        </w:placeholder>
      </w:sdtPr>
      <w:sdtEndPr/>
      <w:sdtContent>
        <w:p w14:paraId="4ADEEE88" w14:textId="330CBFA4" w:rsidR="006E17C2" w:rsidRPr="009D4E9F" w:rsidRDefault="006E17C2" w:rsidP="006E17C2">
          <w:pPr>
            <w:rPr>
              <w:rFonts w:cs="Calibri"/>
            </w:rPr>
          </w:pPr>
          <w:r w:rsidRPr="009D4E9F">
            <w:rPr>
              <w:rFonts w:cs="Calibri"/>
              <w:b/>
            </w:rPr>
            <w:t>KEY RESULT AREAS</w:t>
          </w:r>
        </w:p>
      </w:sdtContent>
    </w:sdt>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6"/>
        <w:gridCol w:w="5007"/>
      </w:tblGrid>
      <w:tr w:rsidR="006E17C2" w14:paraId="58081445" w14:textId="77777777" w:rsidTr="00E16590">
        <w:tc>
          <w:tcPr>
            <w:tcW w:w="10013" w:type="dxa"/>
            <w:gridSpan w:val="2"/>
            <w:tcBorders>
              <w:top w:val="single" w:sz="4" w:space="0" w:color="A6A6A6"/>
              <w:left w:val="single" w:sz="4" w:space="0" w:color="A6A6A6"/>
              <w:bottom w:val="single" w:sz="4" w:space="0" w:color="A6A6A6"/>
              <w:right w:val="single" w:sz="4" w:space="0" w:color="A6A6A6"/>
            </w:tcBorders>
            <w:shd w:val="clear" w:color="auto" w:fill="E7E6E6" w:themeFill="background2"/>
          </w:tcPr>
          <w:p w14:paraId="6571C10E" w14:textId="33A6C953" w:rsidR="006E17C2" w:rsidRPr="009D4E9F" w:rsidRDefault="006E17C2" w:rsidP="00E16590">
            <w:pPr>
              <w:keepNext/>
              <w:spacing w:before="60" w:after="60" w:line="240" w:lineRule="exact"/>
              <w:rPr>
                <w:rFonts w:cs="Calibri"/>
                <w:b/>
                <w:sz w:val="20"/>
                <w:szCs w:val="20"/>
              </w:rPr>
            </w:pPr>
            <w:r>
              <w:rPr>
                <w:rFonts w:cs="Calibri"/>
                <w:b/>
                <w:sz w:val="20"/>
                <w:szCs w:val="20"/>
              </w:rPr>
              <w:t>Clinical Practice/</w:t>
            </w:r>
            <w:r w:rsidRPr="00326191">
              <w:rPr>
                <w:rFonts w:asciiTheme="minorHAnsi" w:hAnsiTheme="minorHAnsi" w:cstheme="minorHAnsi"/>
                <w:b/>
                <w:color w:val="FFFFFF"/>
                <w:lang w:val="en-AU"/>
              </w:rPr>
              <w:t xml:space="preserve"> </w:t>
            </w:r>
            <w:r w:rsidRPr="005A1892">
              <w:rPr>
                <w:rFonts w:asciiTheme="minorHAnsi" w:hAnsiTheme="minorHAnsi" w:cstheme="minorHAnsi"/>
                <w:b/>
                <w:sz w:val="20"/>
                <w:szCs w:val="20"/>
                <w:lang w:val="en-AU"/>
              </w:rPr>
              <w:t>Te Mahi Haumanu</w:t>
            </w:r>
          </w:p>
        </w:tc>
      </w:tr>
      <w:tr w:rsidR="006E17C2" w:rsidRPr="002869AA" w14:paraId="3B46DCB2" w14:textId="77777777" w:rsidTr="005335BB">
        <w:trPr>
          <w:trHeight w:val="1125"/>
        </w:trPr>
        <w:tc>
          <w:tcPr>
            <w:tcW w:w="5006" w:type="dxa"/>
            <w:tcBorders>
              <w:top w:val="single" w:sz="4" w:space="0" w:color="A6A6A6"/>
              <w:left w:val="single" w:sz="4" w:space="0" w:color="A6A6A6"/>
              <w:right w:val="single" w:sz="4" w:space="0" w:color="A6A6A6"/>
            </w:tcBorders>
            <w:shd w:val="clear" w:color="auto" w:fill="auto"/>
          </w:tcPr>
          <w:p w14:paraId="48FE8145" w14:textId="77777777" w:rsidR="006E17C2" w:rsidRDefault="006E17C2" w:rsidP="00E16590">
            <w:pPr>
              <w:spacing w:before="60" w:after="60"/>
              <w:rPr>
                <w:rFonts w:asciiTheme="minorHAnsi" w:hAnsiTheme="minorHAnsi"/>
                <w:b/>
                <w:sz w:val="20"/>
                <w:szCs w:val="20"/>
              </w:rPr>
            </w:pPr>
            <w:r w:rsidRPr="00E679EF">
              <w:rPr>
                <w:rFonts w:asciiTheme="minorHAnsi" w:hAnsiTheme="minorHAnsi"/>
                <w:b/>
                <w:sz w:val="20"/>
                <w:szCs w:val="20"/>
              </w:rPr>
              <w:t>Legislative requirements</w:t>
            </w:r>
          </w:p>
          <w:p w14:paraId="66B2049D" w14:textId="77777777" w:rsidR="006E17C2" w:rsidRDefault="006E17C2" w:rsidP="006E17C2">
            <w:pPr>
              <w:pStyle w:val="ListParagraph"/>
              <w:numPr>
                <w:ilvl w:val="0"/>
                <w:numId w:val="13"/>
              </w:numPr>
              <w:tabs>
                <w:tab w:val="left" w:pos="0"/>
              </w:tabs>
              <w:suppressAutoHyphens/>
              <w:spacing w:before="60" w:after="0" w:line="276" w:lineRule="auto"/>
              <w:ind w:left="318" w:hanging="284"/>
              <w:contextualSpacing w:val="0"/>
              <w:rPr>
                <w:rFonts w:asciiTheme="minorHAnsi" w:hAnsiTheme="minorHAnsi" w:cs="Arial"/>
                <w:sz w:val="20"/>
                <w:szCs w:val="20"/>
              </w:rPr>
            </w:pPr>
            <w:r w:rsidRPr="00E679EF">
              <w:rPr>
                <w:rFonts w:asciiTheme="minorHAnsi" w:hAnsiTheme="minorHAnsi" w:cs="Arial"/>
                <w:sz w:val="20"/>
                <w:szCs w:val="20"/>
              </w:rPr>
              <w:t>Practise in accordance with relevant legislation, codes, policies etc. and upholds consumer rights</w:t>
            </w:r>
          </w:p>
          <w:p w14:paraId="5667DEFD" w14:textId="77777777" w:rsidR="006E17C2" w:rsidRPr="00C8210D" w:rsidRDefault="006E17C2" w:rsidP="006E17C2">
            <w:pPr>
              <w:pStyle w:val="ListParagraph"/>
              <w:numPr>
                <w:ilvl w:val="0"/>
                <w:numId w:val="13"/>
              </w:numPr>
              <w:tabs>
                <w:tab w:val="left" w:pos="0"/>
              </w:tabs>
              <w:suppressAutoHyphens/>
              <w:spacing w:before="60" w:after="0" w:line="276" w:lineRule="auto"/>
              <w:ind w:left="318" w:hanging="284"/>
              <w:contextualSpacing w:val="0"/>
              <w:rPr>
                <w:rFonts w:asciiTheme="minorHAnsi" w:hAnsiTheme="minorHAnsi" w:cs="Arial"/>
                <w:sz w:val="20"/>
                <w:szCs w:val="20"/>
              </w:rPr>
            </w:pPr>
            <w:r w:rsidRPr="00C8210D">
              <w:rPr>
                <w:rFonts w:asciiTheme="minorHAnsi" w:hAnsiTheme="minorHAnsi" w:cs="Arial"/>
                <w:sz w:val="20"/>
                <w:szCs w:val="20"/>
              </w:rPr>
              <w:t>Uphold professional code of ethics</w:t>
            </w:r>
          </w:p>
          <w:p w14:paraId="69E27596" w14:textId="77777777" w:rsidR="006E17C2" w:rsidRDefault="006E17C2" w:rsidP="00E16590">
            <w:pPr>
              <w:spacing w:before="60"/>
              <w:rPr>
                <w:rFonts w:asciiTheme="minorHAnsi" w:hAnsiTheme="minorHAnsi" w:cs="Calibri"/>
                <w:b/>
                <w:sz w:val="20"/>
                <w:szCs w:val="20"/>
              </w:rPr>
            </w:pPr>
            <w:r w:rsidRPr="00E679EF">
              <w:rPr>
                <w:rFonts w:asciiTheme="minorHAnsi" w:hAnsiTheme="minorHAnsi" w:cs="Calibri"/>
                <w:b/>
                <w:sz w:val="20"/>
                <w:szCs w:val="20"/>
              </w:rPr>
              <w:t>Assessments and interventions</w:t>
            </w:r>
            <w:r>
              <w:rPr>
                <w:rFonts w:asciiTheme="minorHAnsi" w:hAnsiTheme="minorHAnsi" w:cs="Calibri"/>
                <w:b/>
                <w:sz w:val="20"/>
                <w:szCs w:val="20"/>
              </w:rPr>
              <w:t xml:space="preserve"> (if appropriate to profession)</w:t>
            </w:r>
          </w:p>
          <w:p w14:paraId="2FC5E7FD" w14:textId="77777777" w:rsidR="006E17C2" w:rsidRPr="00E679EF" w:rsidRDefault="006E17C2" w:rsidP="006E17C2">
            <w:pPr>
              <w:numPr>
                <w:ilvl w:val="0"/>
                <w:numId w:val="14"/>
              </w:numPr>
              <w:tabs>
                <w:tab w:val="left" w:pos="0"/>
              </w:tabs>
              <w:suppressAutoHyphens/>
              <w:spacing w:before="60" w:after="0" w:line="276" w:lineRule="auto"/>
              <w:ind w:left="318" w:hanging="284"/>
              <w:rPr>
                <w:rFonts w:asciiTheme="minorHAnsi" w:hAnsiTheme="minorHAnsi" w:cs="Arial"/>
                <w:sz w:val="20"/>
                <w:szCs w:val="20"/>
              </w:rPr>
            </w:pPr>
            <w:r w:rsidRPr="00E679EF">
              <w:rPr>
                <w:rFonts w:asciiTheme="minorHAnsi" w:hAnsiTheme="minorHAnsi" w:cs="Arial"/>
                <w:sz w:val="20"/>
                <w:szCs w:val="20"/>
              </w:rPr>
              <w:t>Undertake accurate and comprehensive assessments and evaluations</w:t>
            </w:r>
          </w:p>
          <w:p w14:paraId="5661AF59" w14:textId="77777777" w:rsidR="006E17C2" w:rsidRPr="00E679EF" w:rsidRDefault="006E17C2" w:rsidP="006E17C2">
            <w:pPr>
              <w:numPr>
                <w:ilvl w:val="0"/>
                <w:numId w:val="14"/>
              </w:numPr>
              <w:tabs>
                <w:tab w:val="left" w:pos="0"/>
              </w:tabs>
              <w:suppressAutoHyphens/>
              <w:spacing w:after="0" w:line="276" w:lineRule="auto"/>
              <w:ind w:left="318" w:hanging="284"/>
              <w:rPr>
                <w:rFonts w:asciiTheme="minorHAnsi" w:hAnsiTheme="minorHAnsi" w:cs="Arial"/>
                <w:sz w:val="20"/>
                <w:szCs w:val="20"/>
              </w:rPr>
            </w:pPr>
            <w:r w:rsidRPr="00E679EF">
              <w:rPr>
                <w:rFonts w:asciiTheme="minorHAnsi" w:hAnsiTheme="minorHAnsi" w:cs="Arial"/>
                <w:sz w:val="20"/>
                <w:szCs w:val="20"/>
              </w:rPr>
              <w:t xml:space="preserve">Plan and implement appropriate interventions </w:t>
            </w:r>
          </w:p>
          <w:p w14:paraId="7C90CC62" w14:textId="77777777" w:rsidR="006E17C2" w:rsidRDefault="006E17C2" w:rsidP="006E17C2">
            <w:pPr>
              <w:numPr>
                <w:ilvl w:val="0"/>
                <w:numId w:val="14"/>
              </w:numPr>
              <w:tabs>
                <w:tab w:val="left" w:pos="0"/>
              </w:tabs>
              <w:suppressAutoHyphens/>
              <w:spacing w:after="0" w:line="276" w:lineRule="auto"/>
              <w:ind w:left="318" w:hanging="284"/>
              <w:rPr>
                <w:rFonts w:asciiTheme="minorHAnsi" w:hAnsiTheme="minorHAnsi" w:cs="Arial"/>
                <w:sz w:val="20"/>
                <w:szCs w:val="20"/>
              </w:rPr>
            </w:pPr>
            <w:r w:rsidRPr="00E679EF">
              <w:rPr>
                <w:rFonts w:asciiTheme="minorHAnsi" w:hAnsiTheme="minorHAnsi" w:cs="Arial"/>
                <w:sz w:val="20"/>
                <w:szCs w:val="20"/>
              </w:rPr>
              <w:t>Provide relevant education - including any relevant alternative options - in a format that can be clearly understood</w:t>
            </w:r>
          </w:p>
          <w:p w14:paraId="59FDD0BF" w14:textId="77777777" w:rsidR="006E17C2" w:rsidRDefault="006E17C2" w:rsidP="006E17C2">
            <w:pPr>
              <w:numPr>
                <w:ilvl w:val="0"/>
                <w:numId w:val="14"/>
              </w:numPr>
              <w:tabs>
                <w:tab w:val="left" w:pos="0"/>
              </w:tabs>
              <w:suppressAutoHyphens/>
              <w:spacing w:after="0" w:line="276" w:lineRule="auto"/>
              <w:ind w:left="318" w:hanging="284"/>
              <w:rPr>
                <w:rFonts w:asciiTheme="minorHAnsi" w:hAnsiTheme="minorHAnsi" w:cs="Arial"/>
                <w:sz w:val="20"/>
                <w:szCs w:val="20"/>
              </w:rPr>
            </w:pPr>
            <w:r w:rsidRPr="00C8210D">
              <w:rPr>
                <w:rFonts w:asciiTheme="minorHAnsi" w:hAnsiTheme="minorHAnsi" w:cs="Arial"/>
                <w:sz w:val="20"/>
                <w:szCs w:val="20"/>
              </w:rPr>
              <w:t>Collaborate with patients</w:t>
            </w:r>
            <w:r>
              <w:rPr>
                <w:rFonts w:asciiTheme="minorHAnsi" w:hAnsiTheme="minorHAnsi" w:cs="Arial"/>
                <w:sz w:val="20"/>
                <w:szCs w:val="20"/>
              </w:rPr>
              <w:t xml:space="preserve">-populations </w:t>
            </w:r>
            <w:r w:rsidRPr="00C8210D">
              <w:rPr>
                <w:rFonts w:asciiTheme="minorHAnsi" w:hAnsiTheme="minorHAnsi" w:cs="Arial"/>
                <w:sz w:val="20"/>
                <w:szCs w:val="20"/>
              </w:rPr>
              <w:t xml:space="preserve">to set realistic, </w:t>
            </w:r>
            <w:r>
              <w:rPr>
                <w:rFonts w:asciiTheme="minorHAnsi" w:hAnsiTheme="minorHAnsi" w:cs="Arial"/>
                <w:sz w:val="20"/>
                <w:szCs w:val="20"/>
              </w:rPr>
              <w:t>person</w:t>
            </w:r>
            <w:r w:rsidRPr="00C8210D">
              <w:rPr>
                <w:rFonts w:asciiTheme="minorHAnsi" w:hAnsiTheme="minorHAnsi" w:cs="Arial"/>
                <w:sz w:val="20"/>
                <w:szCs w:val="20"/>
              </w:rPr>
              <w:t>-centred outcomes</w:t>
            </w:r>
          </w:p>
          <w:p w14:paraId="793E270B" w14:textId="77777777" w:rsidR="006E17C2" w:rsidRPr="00C8210D" w:rsidRDefault="006E17C2" w:rsidP="00E16590">
            <w:pPr>
              <w:pStyle w:val="Footer"/>
              <w:spacing w:before="60"/>
              <w:rPr>
                <w:rFonts w:asciiTheme="minorHAnsi" w:hAnsiTheme="minorHAnsi" w:cs="Calibri"/>
                <w:b/>
                <w:sz w:val="20"/>
                <w:szCs w:val="20"/>
              </w:rPr>
            </w:pPr>
            <w:r w:rsidRPr="00C8210D">
              <w:rPr>
                <w:rFonts w:asciiTheme="minorHAnsi" w:hAnsiTheme="minorHAnsi" w:cs="Calibri"/>
                <w:b/>
                <w:sz w:val="20"/>
                <w:szCs w:val="20"/>
              </w:rPr>
              <w:t xml:space="preserve">Evidence-based practice and research </w:t>
            </w:r>
          </w:p>
          <w:p w14:paraId="606CD445" w14:textId="77777777" w:rsidR="006E17C2" w:rsidRPr="00C8210D" w:rsidRDefault="006E17C2" w:rsidP="006E17C2">
            <w:pPr>
              <w:numPr>
                <w:ilvl w:val="0"/>
                <w:numId w:val="14"/>
              </w:numPr>
              <w:tabs>
                <w:tab w:val="left" w:pos="0"/>
              </w:tabs>
              <w:suppressAutoHyphens/>
              <w:spacing w:after="0" w:line="276" w:lineRule="auto"/>
              <w:ind w:left="318" w:hanging="284"/>
              <w:rPr>
                <w:rFonts w:asciiTheme="minorHAnsi" w:hAnsiTheme="minorHAnsi" w:cs="Arial"/>
                <w:sz w:val="20"/>
                <w:szCs w:val="20"/>
              </w:rPr>
            </w:pPr>
            <w:r w:rsidRPr="00C8210D">
              <w:rPr>
                <w:rFonts w:asciiTheme="minorHAnsi" w:hAnsiTheme="minorHAnsi" w:cs="Arial"/>
                <w:sz w:val="20"/>
                <w:szCs w:val="20"/>
              </w:rPr>
              <w:t>Consistently refer to and relate practice to literature and research</w:t>
            </w:r>
          </w:p>
          <w:p w14:paraId="4A183DE6" w14:textId="77777777" w:rsidR="006E17C2" w:rsidRPr="00C8210D" w:rsidRDefault="006E17C2" w:rsidP="006E17C2">
            <w:pPr>
              <w:numPr>
                <w:ilvl w:val="0"/>
                <w:numId w:val="14"/>
              </w:numPr>
              <w:tabs>
                <w:tab w:val="left" w:pos="0"/>
              </w:tabs>
              <w:suppressAutoHyphens/>
              <w:spacing w:after="0" w:line="276" w:lineRule="auto"/>
              <w:ind w:left="318" w:hanging="284"/>
              <w:rPr>
                <w:rFonts w:asciiTheme="minorHAnsi" w:hAnsiTheme="minorHAnsi" w:cs="Arial"/>
                <w:sz w:val="20"/>
                <w:szCs w:val="20"/>
              </w:rPr>
            </w:pPr>
            <w:r w:rsidRPr="00C8210D">
              <w:rPr>
                <w:rFonts w:asciiTheme="minorHAnsi" w:hAnsiTheme="minorHAnsi" w:cs="Arial"/>
                <w:sz w:val="20"/>
                <w:szCs w:val="20"/>
              </w:rPr>
              <w:t xml:space="preserve">Critique, discuss and disseminate evidence based best practice </w:t>
            </w:r>
          </w:p>
          <w:p w14:paraId="1F0B6A70" w14:textId="77777777" w:rsidR="006E17C2" w:rsidRPr="00E76DA3" w:rsidRDefault="006E17C2" w:rsidP="006E17C2">
            <w:pPr>
              <w:numPr>
                <w:ilvl w:val="0"/>
                <w:numId w:val="14"/>
              </w:numPr>
              <w:tabs>
                <w:tab w:val="left" w:pos="0"/>
              </w:tabs>
              <w:suppressAutoHyphens/>
              <w:spacing w:after="0" w:line="276" w:lineRule="auto"/>
              <w:ind w:left="318" w:hanging="284"/>
              <w:rPr>
                <w:rFonts w:asciiTheme="minorHAnsi" w:hAnsiTheme="minorHAnsi" w:cs="Arial"/>
                <w:sz w:val="20"/>
                <w:szCs w:val="20"/>
              </w:rPr>
            </w:pPr>
            <w:r w:rsidRPr="00C8210D">
              <w:rPr>
                <w:rFonts w:asciiTheme="minorHAnsi" w:hAnsiTheme="minorHAnsi" w:cs="Arial"/>
                <w:sz w:val="20"/>
                <w:szCs w:val="20"/>
              </w:rPr>
              <w:t xml:space="preserve">Reflect on and evaluate the effectiveness of own practice </w:t>
            </w:r>
          </w:p>
          <w:p w14:paraId="13FF01EA" w14:textId="77777777" w:rsidR="006E17C2" w:rsidRDefault="006E17C2" w:rsidP="00E16590">
            <w:pPr>
              <w:spacing w:before="60"/>
              <w:rPr>
                <w:rFonts w:asciiTheme="minorHAnsi" w:hAnsiTheme="minorHAnsi" w:cs="Calibri"/>
                <w:b/>
                <w:sz w:val="20"/>
                <w:szCs w:val="20"/>
              </w:rPr>
            </w:pPr>
            <w:r w:rsidRPr="00E679EF">
              <w:rPr>
                <w:rFonts w:asciiTheme="minorHAnsi" w:hAnsiTheme="minorHAnsi" w:cs="Calibri"/>
                <w:b/>
                <w:sz w:val="20"/>
                <w:szCs w:val="20"/>
              </w:rPr>
              <w:t>Documentation</w:t>
            </w:r>
          </w:p>
          <w:p w14:paraId="38F91C77" w14:textId="77777777" w:rsidR="006E17C2" w:rsidRDefault="006E17C2" w:rsidP="006E17C2">
            <w:pPr>
              <w:pStyle w:val="ListParagraph"/>
              <w:numPr>
                <w:ilvl w:val="0"/>
                <w:numId w:val="15"/>
              </w:numPr>
              <w:tabs>
                <w:tab w:val="left" w:pos="34"/>
              </w:tabs>
              <w:suppressAutoHyphens/>
              <w:spacing w:before="60" w:after="0" w:line="276" w:lineRule="auto"/>
              <w:ind w:left="318" w:hanging="318"/>
              <w:contextualSpacing w:val="0"/>
              <w:rPr>
                <w:rFonts w:asciiTheme="minorHAnsi" w:hAnsiTheme="minorHAnsi" w:cs="Arial"/>
                <w:sz w:val="20"/>
                <w:szCs w:val="20"/>
              </w:rPr>
            </w:pPr>
            <w:r w:rsidRPr="00E679EF">
              <w:rPr>
                <w:rFonts w:asciiTheme="minorHAnsi" w:hAnsiTheme="minorHAnsi" w:cs="Arial"/>
                <w:sz w:val="20"/>
                <w:szCs w:val="20"/>
              </w:rPr>
              <w:lastRenderedPageBreak/>
              <w:t>Maintain confidentiality of patient information and documentation</w:t>
            </w:r>
          </w:p>
          <w:p w14:paraId="47C5CC62" w14:textId="77777777" w:rsidR="006E17C2" w:rsidRDefault="006E17C2" w:rsidP="006E17C2">
            <w:pPr>
              <w:pStyle w:val="ListParagraph"/>
              <w:numPr>
                <w:ilvl w:val="0"/>
                <w:numId w:val="15"/>
              </w:numPr>
              <w:tabs>
                <w:tab w:val="left" w:pos="34"/>
              </w:tabs>
              <w:suppressAutoHyphens/>
              <w:spacing w:before="60" w:after="0" w:line="276" w:lineRule="auto"/>
              <w:ind w:left="318" w:hanging="318"/>
              <w:contextualSpacing w:val="0"/>
              <w:rPr>
                <w:rFonts w:asciiTheme="minorHAnsi" w:hAnsiTheme="minorHAnsi" w:cs="Arial"/>
                <w:sz w:val="20"/>
                <w:szCs w:val="20"/>
              </w:rPr>
            </w:pPr>
            <w:r w:rsidRPr="00C8210D">
              <w:rPr>
                <w:rFonts w:asciiTheme="minorHAnsi" w:hAnsiTheme="minorHAnsi" w:cs="Arial"/>
                <w:sz w:val="20"/>
                <w:szCs w:val="20"/>
              </w:rPr>
              <w:t>Adhere to S</w:t>
            </w:r>
            <w:r>
              <w:rPr>
                <w:rFonts w:asciiTheme="minorHAnsi" w:hAnsiTheme="minorHAnsi" w:cs="Arial"/>
                <w:sz w:val="20"/>
                <w:szCs w:val="20"/>
              </w:rPr>
              <w:t xml:space="preserve">outhern </w:t>
            </w:r>
            <w:r w:rsidRPr="00C8210D">
              <w:rPr>
                <w:rFonts w:asciiTheme="minorHAnsi" w:hAnsiTheme="minorHAnsi" w:cs="Arial"/>
                <w:sz w:val="20"/>
                <w:szCs w:val="20"/>
              </w:rPr>
              <w:t>DHB’s documentation standards</w:t>
            </w:r>
          </w:p>
          <w:p w14:paraId="43CDC829" w14:textId="77777777" w:rsidR="003B0901" w:rsidRDefault="003B0901" w:rsidP="003B0901">
            <w:pPr>
              <w:tabs>
                <w:tab w:val="left" w:pos="34"/>
              </w:tabs>
              <w:suppressAutoHyphens/>
              <w:spacing w:before="60" w:after="0" w:line="276" w:lineRule="auto"/>
              <w:rPr>
                <w:rFonts w:asciiTheme="minorHAnsi" w:hAnsiTheme="minorHAnsi" w:cs="Arial"/>
                <w:b/>
                <w:bCs/>
                <w:sz w:val="20"/>
                <w:szCs w:val="20"/>
              </w:rPr>
            </w:pPr>
            <w:r w:rsidRPr="00AD47C5">
              <w:rPr>
                <w:rFonts w:asciiTheme="minorHAnsi" w:hAnsiTheme="minorHAnsi" w:cs="Arial"/>
                <w:b/>
                <w:bCs/>
                <w:sz w:val="20"/>
                <w:szCs w:val="20"/>
              </w:rPr>
              <w:t xml:space="preserve">Data Capture </w:t>
            </w:r>
          </w:p>
          <w:p w14:paraId="4884B8A4" w14:textId="77777777" w:rsidR="003B0901" w:rsidRDefault="003B0901" w:rsidP="003B0901">
            <w:pPr>
              <w:pStyle w:val="ListParagraph"/>
              <w:numPr>
                <w:ilvl w:val="0"/>
                <w:numId w:val="15"/>
              </w:numPr>
              <w:tabs>
                <w:tab w:val="left" w:pos="34"/>
              </w:tabs>
              <w:suppressAutoHyphens/>
              <w:spacing w:before="60" w:after="0" w:line="276" w:lineRule="auto"/>
              <w:ind w:left="318" w:hanging="318"/>
              <w:contextualSpacing w:val="0"/>
              <w:rPr>
                <w:rFonts w:asciiTheme="minorHAnsi" w:hAnsiTheme="minorHAnsi" w:cs="Arial"/>
                <w:sz w:val="20"/>
                <w:szCs w:val="20"/>
              </w:rPr>
            </w:pPr>
            <w:r w:rsidRPr="00C8210D">
              <w:rPr>
                <w:rFonts w:asciiTheme="minorHAnsi" w:hAnsiTheme="minorHAnsi" w:cs="Arial"/>
                <w:sz w:val="20"/>
                <w:szCs w:val="20"/>
              </w:rPr>
              <w:t xml:space="preserve">Adhere </w:t>
            </w:r>
            <w:r w:rsidRPr="00ED0A82">
              <w:rPr>
                <w:rFonts w:asciiTheme="minorHAnsi" w:hAnsiTheme="minorHAnsi" w:cs="Arial"/>
                <w:sz w:val="20"/>
                <w:szCs w:val="20"/>
              </w:rPr>
              <w:t xml:space="preserve">to Southern </w:t>
            </w:r>
            <w:r>
              <w:rPr>
                <w:rFonts w:asciiTheme="minorHAnsi" w:hAnsiTheme="minorHAnsi" w:cs="Arial"/>
                <w:sz w:val="20"/>
                <w:szCs w:val="20"/>
              </w:rPr>
              <w:t>District data capture business              rules.</w:t>
            </w:r>
          </w:p>
          <w:p w14:paraId="26AC4D10" w14:textId="77777777" w:rsidR="003B0901" w:rsidRPr="00C8210D" w:rsidRDefault="003B0901" w:rsidP="003B0901">
            <w:pPr>
              <w:pStyle w:val="ListParagraph"/>
              <w:numPr>
                <w:ilvl w:val="0"/>
                <w:numId w:val="15"/>
              </w:numPr>
              <w:tabs>
                <w:tab w:val="left" w:pos="34"/>
              </w:tabs>
              <w:suppressAutoHyphens/>
              <w:spacing w:before="60" w:after="0" w:line="276" w:lineRule="auto"/>
              <w:ind w:left="318" w:hanging="318"/>
              <w:contextualSpacing w:val="0"/>
              <w:rPr>
                <w:rFonts w:asciiTheme="minorHAnsi" w:hAnsiTheme="minorHAnsi" w:cs="Arial"/>
                <w:sz w:val="20"/>
                <w:szCs w:val="20"/>
              </w:rPr>
            </w:pPr>
            <w:r>
              <w:rPr>
                <w:rFonts w:asciiTheme="minorHAnsi" w:hAnsiTheme="minorHAnsi" w:cs="Arial"/>
                <w:sz w:val="20"/>
                <w:szCs w:val="20"/>
              </w:rPr>
              <w:t>E</w:t>
            </w:r>
            <w:r w:rsidRPr="00CD0402">
              <w:rPr>
                <w:rFonts w:asciiTheme="minorHAnsi" w:hAnsiTheme="minorHAnsi" w:cs="Arial"/>
                <w:sz w:val="20"/>
                <w:szCs w:val="20"/>
              </w:rPr>
              <w:t>nter</w:t>
            </w:r>
            <w:r>
              <w:rPr>
                <w:rFonts w:asciiTheme="minorHAnsi" w:hAnsiTheme="minorHAnsi" w:cs="Arial"/>
                <w:sz w:val="20"/>
                <w:szCs w:val="20"/>
              </w:rPr>
              <w:t>s</w:t>
            </w:r>
            <w:r w:rsidRPr="00CD0402">
              <w:rPr>
                <w:rFonts w:asciiTheme="minorHAnsi" w:hAnsiTheme="minorHAnsi" w:cs="Arial"/>
                <w:sz w:val="20"/>
                <w:szCs w:val="20"/>
              </w:rPr>
              <w:t xml:space="preserve"> own </w:t>
            </w:r>
            <w:r>
              <w:rPr>
                <w:rFonts w:asciiTheme="minorHAnsi" w:hAnsiTheme="minorHAnsi" w:cs="Arial"/>
                <w:sz w:val="20"/>
                <w:szCs w:val="20"/>
              </w:rPr>
              <w:t xml:space="preserve">inpatient </w:t>
            </w:r>
            <w:r w:rsidRPr="00CD0402">
              <w:rPr>
                <w:rFonts w:asciiTheme="minorHAnsi" w:hAnsiTheme="minorHAnsi" w:cs="Arial"/>
                <w:sz w:val="20"/>
                <w:szCs w:val="20"/>
              </w:rPr>
              <w:t>activity data</w:t>
            </w:r>
            <w:r>
              <w:rPr>
                <w:rFonts w:asciiTheme="minorHAnsi" w:hAnsiTheme="minorHAnsi" w:cs="Arial"/>
                <w:sz w:val="20"/>
                <w:szCs w:val="20"/>
              </w:rPr>
              <w:t xml:space="preserve"> using ABC -Allied Health data tool.</w:t>
            </w:r>
          </w:p>
          <w:p w14:paraId="2D2D63ED" w14:textId="77777777" w:rsidR="003B0901" w:rsidRDefault="003B0901" w:rsidP="003B0901">
            <w:pPr>
              <w:tabs>
                <w:tab w:val="left" w:pos="34"/>
              </w:tabs>
              <w:suppressAutoHyphens/>
              <w:spacing w:before="60" w:after="0" w:line="276" w:lineRule="auto"/>
              <w:rPr>
                <w:rFonts w:asciiTheme="minorHAnsi" w:hAnsiTheme="minorHAnsi" w:cs="Arial"/>
                <w:sz w:val="20"/>
                <w:szCs w:val="20"/>
              </w:rPr>
            </w:pPr>
          </w:p>
          <w:p w14:paraId="67766356" w14:textId="77777777" w:rsidR="003B0901" w:rsidRPr="003B0901" w:rsidRDefault="003B0901" w:rsidP="003B0901">
            <w:pPr>
              <w:tabs>
                <w:tab w:val="left" w:pos="34"/>
              </w:tabs>
              <w:suppressAutoHyphens/>
              <w:spacing w:before="60" w:after="0" w:line="276" w:lineRule="auto"/>
              <w:rPr>
                <w:rFonts w:asciiTheme="minorHAnsi" w:hAnsiTheme="minorHAnsi" w:cs="Arial"/>
                <w:sz w:val="20"/>
                <w:szCs w:val="20"/>
              </w:rPr>
            </w:pPr>
          </w:p>
          <w:p w14:paraId="216EC570" w14:textId="2D257B83" w:rsidR="006E17C2" w:rsidRPr="00C54601" w:rsidRDefault="006E17C2" w:rsidP="00C54601">
            <w:pPr>
              <w:tabs>
                <w:tab w:val="left" w:pos="34"/>
              </w:tabs>
              <w:suppressAutoHyphens/>
              <w:spacing w:before="60" w:after="0" w:line="276" w:lineRule="auto"/>
              <w:rPr>
                <w:rFonts w:asciiTheme="minorHAnsi" w:hAnsiTheme="minorHAnsi" w:cs="Arial"/>
                <w:sz w:val="20"/>
                <w:szCs w:val="20"/>
              </w:rPr>
            </w:pPr>
          </w:p>
        </w:tc>
        <w:tc>
          <w:tcPr>
            <w:tcW w:w="5007" w:type="dxa"/>
            <w:tcBorders>
              <w:top w:val="single" w:sz="4" w:space="0" w:color="A6A6A6"/>
              <w:left w:val="single" w:sz="4" w:space="0" w:color="A6A6A6"/>
              <w:right w:val="single" w:sz="4" w:space="0" w:color="A6A6A6"/>
            </w:tcBorders>
            <w:shd w:val="clear" w:color="auto" w:fill="auto"/>
          </w:tcPr>
          <w:p w14:paraId="31992B36" w14:textId="77777777" w:rsidR="006E17C2" w:rsidRPr="00C8210D" w:rsidRDefault="006E17C2" w:rsidP="006E17C2">
            <w:pPr>
              <w:pStyle w:val="ListParagraph"/>
              <w:numPr>
                <w:ilvl w:val="0"/>
                <w:numId w:val="14"/>
              </w:numPr>
              <w:tabs>
                <w:tab w:val="left" w:pos="0"/>
              </w:tabs>
              <w:suppressAutoHyphens/>
              <w:spacing w:before="60" w:after="0" w:line="276" w:lineRule="auto"/>
              <w:contextualSpacing w:val="0"/>
              <w:rPr>
                <w:rFonts w:asciiTheme="minorHAnsi" w:hAnsiTheme="minorHAnsi" w:cs="Arial"/>
                <w:sz w:val="20"/>
                <w:szCs w:val="20"/>
              </w:rPr>
            </w:pPr>
            <w:r>
              <w:rPr>
                <w:rFonts w:asciiTheme="minorHAnsi" w:hAnsiTheme="minorHAnsi" w:cs="Arial"/>
                <w:sz w:val="20"/>
                <w:szCs w:val="20"/>
              </w:rPr>
              <w:lastRenderedPageBreak/>
              <w:t>You adhere</w:t>
            </w:r>
            <w:r w:rsidRPr="00C8210D">
              <w:rPr>
                <w:rFonts w:asciiTheme="minorHAnsi" w:hAnsiTheme="minorHAnsi" w:cs="Arial"/>
                <w:sz w:val="20"/>
                <w:szCs w:val="20"/>
              </w:rPr>
              <w:t xml:space="preserve"> to professional and legislative standards of practice</w:t>
            </w:r>
          </w:p>
          <w:p w14:paraId="5C1B8212" w14:textId="77777777" w:rsidR="006E17C2" w:rsidRPr="00C8210D" w:rsidRDefault="006E17C2" w:rsidP="006E17C2">
            <w:pPr>
              <w:numPr>
                <w:ilvl w:val="0"/>
                <w:numId w:val="14"/>
              </w:numPr>
              <w:tabs>
                <w:tab w:val="left" w:pos="3686"/>
              </w:tabs>
              <w:suppressAutoHyphens/>
              <w:spacing w:before="60" w:after="60" w:line="240" w:lineRule="auto"/>
              <w:rPr>
                <w:rFonts w:asciiTheme="minorHAnsi" w:hAnsiTheme="minorHAnsi" w:cs="Arial"/>
                <w:sz w:val="20"/>
                <w:szCs w:val="20"/>
              </w:rPr>
            </w:pPr>
            <w:r>
              <w:rPr>
                <w:rFonts w:asciiTheme="minorHAnsi" w:hAnsiTheme="minorHAnsi" w:cs="Arial"/>
                <w:sz w:val="20"/>
                <w:szCs w:val="20"/>
              </w:rPr>
              <w:t xml:space="preserve">You work </w:t>
            </w:r>
            <w:r w:rsidRPr="00C8210D">
              <w:rPr>
                <w:rFonts w:asciiTheme="minorHAnsi" w:hAnsiTheme="minorHAnsi" w:cs="Arial"/>
                <w:sz w:val="20"/>
                <w:szCs w:val="20"/>
              </w:rPr>
              <w:t xml:space="preserve">according to the scope of </w:t>
            </w:r>
            <w:r>
              <w:rPr>
                <w:rFonts w:asciiTheme="minorHAnsi" w:hAnsiTheme="minorHAnsi" w:cs="Arial"/>
                <w:sz w:val="20"/>
                <w:szCs w:val="20"/>
              </w:rPr>
              <w:t xml:space="preserve">your </w:t>
            </w:r>
            <w:r w:rsidRPr="00C8210D">
              <w:rPr>
                <w:rFonts w:asciiTheme="minorHAnsi" w:hAnsiTheme="minorHAnsi" w:cs="Arial"/>
                <w:sz w:val="20"/>
                <w:szCs w:val="20"/>
              </w:rPr>
              <w:t xml:space="preserve">Annual Practising Certificate </w:t>
            </w:r>
          </w:p>
          <w:p w14:paraId="2659C302" w14:textId="77777777" w:rsidR="006E17C2" w:rsidRPr="00C8210D" w:rsidRDefault="006E17C2" w:rsidP="006E17C2">
            <w:pPr>
              <w:pStyle w:val="ListParagraph"/>
              <w:numPr>
                <w:ilvl w:val="0"/>
                <w:numId w:val="14"/>
              </w:numPr>
              <w:tabs>
                <w:tab w:val="left" w:pos="34"/>
              </w:tabs>
              <w:suppressAutoHyphens/>
              <w:spacing w:before="60" w:after="0" w:line="276" w:lineRule="auto"/>
              <w:contextualSpacing w:val="0"/>
              <w:rPr>
                <w:rFonts w:asciiTheme="minorHAnsi" w:hAnsiTheme="minorHAnsi"/>
                <w:sz w:val="20"/>
                <w:szCs w:val="20"/>
              </w:rPr>
            </w:pPr>
            <w:r>
              <w:rPr>
                <w:rFonts w:asciiTheme="minorHAnsi" w:hAnsiTheme="minorHAnsi"/>
                <w:sz w:val="20"/>
                <w:szCs w:val="20"/>
              </w:rPr>
              <w:t>Your i</w:t>
            </w:r>
            <w:r w:rsidRPr="00C8210D">
              <w:rPr>
                <w:rFonts w:asciiTheme="minorHAnsi" w:hAnsiTheme="minorHAnsi"/>
                <w:sz w:val="20"/>
                <w:szCs w:val="20"/>
              </w:rPr>
              <w:t>nterventions are realistic and based on best practice</w:t>
            </w:r>
          </w:p>
          <w:p w14:paraId="5C9AEEBA" w14:textId="77777777" w:rsidR="006E17C2" w:rsidRPr="00C8210D" w:rsidRDefault="006E17C2" w:rsidP="006E17C2">
            <w:pPr>
              <w:pStyle w:val="Header"/>
              <w:numPr>
                <w:ilvl w:val="0"/>
                <w:numId w:val="14"/>
              </w:numPr>
              <w:tabs>
                <w:tab w:val="clear" w:pos="4513"/>
                <w:tab w:val="clear" w:pos="9026"/>
                <w:tab w:val="left" w:pos="34"/>
                <w:tab w:val="center" w:pos="4320"/>
                <w:tab w:val="right" w:pos="8640"/>
              </w:tabs>
              <w:suppressAutoHyphens/>
              <w:spacing w:before="60"/>
              <w:rPr>
                <w:rFonts w:asciiTheme="minorHAnsi" w:hAnsiTheme="minorHAnsi" w:cs="Calibri"/>
                <w:sz w:val="20"/>
                <w:szCs w:val="20"/>
              </w:rPr>
            </w:pPr>
            <w:r>
              <w:rPr>
                <w:rFonts w:asciiTheme="minorHAnsi" w:hAnsiTheme="minorHAnsi" w:cs="Calibri"/>
                <w:sz w:val="20"/>
                <w:szCs w:val="20"/>
              </w:rPr>
              <w:t xml:space="preserve">You use </w:t>
            </w:r>
            <w:r w:rsidRPr="00C8210D">
              <w:rPr>
                <w:rFonts w:asciiTheme="minorHAnsi" w:hAnsiTheme="minorHAnsi" w:cs="Calibri"/>
                <w:sz w:val="20"/>
                <w:szCs w:val="20"/>
              </w:rPr>
              <w:t>standard measurement tools and equipment as set down by departmental or professional protocols</w:t>
            </w:r>
          </w:p>
          <w:p w14:paraId="3EC54EF4" w14:textId="77777777" w:rsidR="006E17C2" w:rsidRPr="00C8210D" w:rsidRDefault="006E17C2" w:rsidP="006E17C2">
            <w:pPr>
              <w:numPr>
                <w:ilvl w:val="0"/>
                <w:numId w:val="14"/>
              </w:numPr>
              <w:tabs>
                <w:tab w:val="left" w:pos="0"/>
              </w:tabs>
              <w:suppressAutoHyphens/>
              <w:spacing w:before="60" w:after="0" w:line="276" w:lineRule="auto"/>
              <w:rPr>
                <w:rFonts w:asciiTheme="minorHAnsi" w:hAnsiTheme="minorHAnsi" w:cs="Arial"/>
                <w:sz w:val="20"/>
                <w:szCs w:val="20"/>
              </w:rPr>
            </w:pPr>
            <w:r>
              <w:rPr>
                <w:rFonts w:asciiTheme="minorHAnsi" w:hAnsiTheme="minorHAnsi" w:cs="Calibri"/>
                <w:sz w:val="20"/>
                <w:szCs w:val="20"/>
              </w:rPr>
              <w:t>Your d</w:t>
            </w:r>
            <w:r w:rsidRPr="00C8210D">
              <w:rPr>
                <w:rFonts w:asciiTheme="minorHAnsi" w:hAnsiTheme="minorHAnsi" w:cs="Calibri"/>
                <w:sz w:val="20"/>
                <w:szCs w:val="20"/>
              </w:rPr>
              <w:t xml:space="preserve">ocumentation is timely, clear, concise and accurate </w:t>
            </w:r>
          </w:p>
          <w:p w14:paraId="3272CA5F" w14:textId="77777777" w:rsidR="006E17C2" w:rsidRPr="00E76DA3" w:rsidRDefault="006E17C2" w:rsidP="006E17C2">
            <w:pPr>
              <w:numPr>
                <w:ilvl w:val="0"/>
                <w:numId w:val="14"/>
              </w:numPr>
              <w:tabs>
                <w:tab w:val="left" w:pos="0"/>
              </w:tabs>
              <w:suppressAutoHyphens/>
              <w:spacing w:before="60" w:after="0" w:line="276" w:lineRule="auto"/>
              <w:rPr>
                <w:rFonts w:asciiTheme="minorHAnsi" w:hAnsiTheme="minorHAnsi" w:cs="Arial"/>
                <w:sz w:val="20"/>
                <w:szCs w:val="20"/>
              </w:rPr>
            </w:pPr>
            <w:r>
              <w:rPr>
                <w:rFonts w:asciiTheme="minorHAnsi" w:hAnsiTheme="minorHAnsi" w:cs="Calibri"/>
                <w:sz w:val="20"/>
                <w:szCs w:val="20"/>
              </w:rPr>
              <w:t xml:space="preserve">You assist others </w:t>
            </w:r>
            <w:r w:rsidRPr="00C8210D">
              <w:rPr>
                <w:rFonts w:asciiTheme="minorHAnsi" w:hAnsiTheme="minorHAnsi" w:cs="Calibri"/>
                <w:sz w:val="20"/>
                <w:szCs w:val="20"/>
              </w:rPr>
              <w:t>to gain appropriate support and representation which reflects their cultural needs and preferences.</w:t>
            </w:r>
          </w:p>
          <w:p w14:paraId="78CA6F48" w14:textId="77777777" w:rsidR="006E17C2" w:rsidRPr="00C8210D" w:rsidRDefault="006E17C2" w:rsidP="006E17C2">
            <w:pPr>
              <w:pStyle w:val="ListParagraph"/>
              <w:numPr>
                <w:ilvl w:val="0"/>
                <w:numId w:val="14"/>
              </w:numPr>
              <w:tabs>
                <w:tab w:val="left" w:pos="0"/>
              </w:tabs>
              <w:suppressAutoHyphens/>
              <w:spacing w:before="60" w:after="0" w:line="276" w:lineRule="auto"/>
              <w:contextualSpacing w:val="0"/>
              <w:rPr>
                <w:rFonts w:asciiTheme="minorHAnsi" w:hAnsiTheme="minorHAnsi" w:cs="Arial"/>
                <w:sz w:val="20"/>
                <w:szCs w:val="20"/>
              </w:rPr>
            </w:pPr>
            <w:r>
              <w:rPr>
                <w:rFonts w:asciiTheme="minorHAnsi" w:hAnsiTheme="minorHAnsi" w:cs="Arial"/>
                <w:sz w:val="20"/>
                <w:szCs w:val="20"/>
              </w:rPr>
              <w:t xml:space="preserve">You implement </w:t>
            </w:r>
            <w:r w:rsidRPr="00C8210D">
              <w:rPr>
                <w:rFonts w:asciiTheme="minorHAnsi" w:hAnsiTheme="minorHAnsi" w:cs="Arial"/>
                <w:sz w:val="20"/>
                <w:szCs w:val="20"/>
              </w:rPr>
              <w:t>evidence-based best practice procedures and guidelines</w:t>
            </w:r>
          </w:p>
          <w:p w14:paraId="091C1605" w14:textId="77777777" w:rsidR="006E17C2" w:rsidRPr="00C8210D" w:rsidRDefault="006E17C2" w:rsidP="006E17C2">
            <w:pPr>
              <w:pStyle w:val="ListParagraph"/>
              <w:numPr>
                <w:ilvl w:val="0"/>
                <w:numId w:val="14"/>
              </w:numPr>
              <w:tabs>
                <w:tab w:val="left" w:pos="0"/>
              </w:tabs>
              <w:suppressAutoHyphens/>
              <w:spacing w:before="60" w:after="0" w:line="276" w:lineRule="auto"/>
              <w:contextualSpacing w:val="0"/>
              <w:rPr>
                <w:rFonts w:asciiTheme="minorHAnsi" w:hAnsiTheme="minorHAnsi" w:cs="Arial"/>
                <w:sz w:val="20"/>
                <w:szCs w:val="20"/>
              </w:rPr>
            </w:pPr>
            <w:r>
              <w:rPr>
                <w:rFonts w:asciiTheme="minorHAnsi" w:hAnsiTheme="minorHAnsi" w:cs="Arial"/>
                <w:sz w:val="20"/>
                <w:szCs w:val="20"/>
              </w:rPr>
              <w:t>You u</w:t>
            </w:r>
            <w:r w:rsidRPr="00C8210D">
              <w:rPr>
                <w:rFonts w:asciiTheme="minorHAnsi" w:hAnsiTheme="minorHAnsi" w:cs="Arial"/>
                <w:sz w:val="20"/>
                <w:szCs w:val="20"/>
              </w:rPr>
              <w:t>pdate</w:t>
            </w:r>
            <w:r>
              <w:rPr>
                <w:rFonts w:asciiTheme="minorHAnsi" w:hAnsiTheme="minorHAnsi" w:cs="Arial"/>
                <w:sz w:val="20"/>
                <w:szCs w:val="20"/>
              </w:rPr>
              <w:t xml:space="preserve"> your </w:t>
            </w:r>
            <w:r w:rsidRPr="00C8210D">
              <w:rPr>
                <w:rFonts w:asciiTheme="minorHAnsi" w:hAnsiTheme="minorHAnsi" w:cs="Arial"/>
                <w:sz w:val="20"/>
                <w:szCs w:val="20"/>
              </w:rPr>
              <w:t>knowledge related to best practice guidelines and area of practice</w:t>
            </w:r>
          </w:p>
          <w:p w14:paraId="5D7A3AFC" w14:textId="77777777" w:rsidR="006E17C2" w:rsidRDefault="006E17C2" w:rsidP="006E17C2">
            <w:pPr>
              <w:numPr>
                <w:ilvl w:val="0"/>
                <w:numId w:val="14"/>
              </w:numPr>
              <w:tabs>
                <w:tab w:val="left" w:pos="0"/>
              </w:tabs>
              <w:suppressAutoHyphens/>
              <w:spacing w:before="60" w:after="0" w:line="276" w:lineRule="auto"/>
              <w:rPr>
                <w:rFonts w:asciiTheme="minorHAnsi" w:hAnsiTheme="minorHAnsi" w:cs="Arial"/>
                <w:sz w:val="20"/>
                <w:szCs w:val="20"/>
              </w:rPr>
            </w:pPr>
            <w:r>
              <w:rPr>
                <w:rFonts w:asciiTheme="minorHAnsi" w:hAnsiTheme="minorHAnsi" w:cs="Arial"/>
                <w:sz w:val="20"/>
                <w:szCs w:val="20"/>
              </w:rPr>
              <w:t>You maintain a p</w:t>
            </w:r>
            <w:r w:rsidRPr="00C8210D">
              <w:rPr>
                <w:rFonts w:asciiTheme="minorHAnsi" w:hAnsiTheme="minorHAnsi" w:cs="Arial"/>
                <w:sz w:val="20"/>
                <w:szCs w:val="20"/>
              </w:rPr>
              <w:t>rofessional portfolio or participat</w:t>
            </w:r>
            <w:r>
              <w:rPr>
                <w:rFonts w:asciiTheme="minorHAnsi" w:hAnsiTheme="minorHAnsi" w:cs="Arial"/>
                <w:sz w:val="20"/>
                <w:szCs w:val="20"/>
              </w:rPr>
              <w:t xml:space="preserve">e </w:t>
            </w:r>
            <w:r w:rsidRPr="00C8210D">
              <w:rPr>
                <w:rFonts w:asciiTheme="minorHAnsi" w:hAnsiTheme="minorHAnsi" w:cs="Arial"/>
                <w:sz w:val="20"/>
                <w:szCs w:val="20"/>
              </w:rPr>
              <w:t>in an approved CPD programme (as per professional requirements)</w:t>
            </w:r>
          </w:p>
          <w:p w14:paraId="69598655" w14:textId="77777777" w:rsidR="003B0901" w:rsidRDefault="003B0901" w:rsidP="003B0901">
            <w:pPr>
              <w:tabs>
                <w:tab w:val="left" w:pos="0"/>
              </w:tabs>
              <w:suppressAutoHyphens/>
              <w:spacing w:before="60" w:after="0" w:line="276" w:lineRule="auto"/>
              <w:rPr>
                <w:rFonts w:asciiTheme="minorHAnsi" w:hAnsiTheme="minorHAnsi" w:cs="Arial"/>
                <w:sz w:val="20"/>
                <w:szCs w:val="20"/>
              </w:rPr>
            </w:pPr>
          </w:p>
          <w:p w14:paraId="09A5305F" w14:textId="77777777" w:rsidR="003B0901" w:rsidRDefault="003B0901" w:rsidP="003B0901">
            <w:pPr>
              <w:tabs>
                <w:tab w:val="left" w:pos="0"/>
              </w:tabs>
              <w:suppressAutoHyphens/>
              <w:spacing w:before="60" w:after="0" w:line="276" w:lineRule="auto"/>
              <w:rPr>
                <w:rFonts w:asciiTheme="minorHAnsi" w:hAnsiTheme="minorHAnsi" w:cs="Arial"/>
                <w:sz w:val="20"/>
                <w:szCs w:val="20"/>
              </w:rPr>
            </w:pPr>
          </w:p>
          <w:p w14:paraId="4BDD0FF8" w14:textId="77777777" w:rsidR="003B0901" w:rsidRDefault="003B0901" w:rsidP="003B0901">
            <w:pPr>
              <w:tabs>
                <w:tab w:val="left" w:pos="0"/>
              </w:tabs>
              <w:suppressAutoHyphens/>
              <w:spacing w:before="60" w:after="0" w:line="276" w:lineRule="auto"/>
              <w:rPr>
                <w:rFonts w:asciiTheme="minorHAnsi" w:hAnsiTheme="minorHAnsi" w:cs="Arial"/>
                <w:sz w:val="20"/>
                <w:szCs w:val="20"/>
              </w:rPr>
            </w:pPr>
          </w:p>
          <w:p w14:paraId="5D942A74" w14:textId="77777777" w:rsidR="003B0901" w:rsidRDefault="003B0901" w:rsidP="003B0901">
            <w:pPr>
              <w:tabs>
                <w:tab w:val="left" w:pos="0"/>
              </w:tabs>
              <w:suppressAutoHyphens/>
              <w:spacing w:before="60" w:after="0" w:line="276" w:lineRule="auto"/>
              <w:rPr>
                <w:rFonts w:asciiTheme="minorHAnsi" w:hAnsiTheme="minorHAnsi" w:cs="Arial"/>
                <w:sz w:val="20"/>
                <w:szCs w:val="20"/>
              </w:rPr>
            </w:pPr>
          </w:p>
          <w:p w14:paraId="25C80687" w14:textId="77777777" w:rsidR="003B0901" w:rsidRDefault="003B0901" w:rsidP="003B0901">
            <w:pPr>
              <w:tabs>
                <w:tab w:val="left" w:pos="0"/>
              </w:tabs>
              <w:suppressAutoHyphens/>
              <w:spacing w:before="60" w:after="0" w:line="276" w:lineRule="auto"/>
              <w:rPr>
                <w:rFonts w:asciiTheme="minorHAnsi" w:hAnsiTheme="minorHAnsi" w:cs="Arial"/>
                <w:sz w:val="20"/>
                <w:szCs w:val="20"/>
              </w:rPr>
            </w:pPr>
          </w:p>
          <w:p w14:paraId="2D4FC4AD" w14:textId="77777777" w:rsidR="003B0901" w:rsidRDefault="003B0901" w:rsidP="003B0901">
            <w:pPr>
              <w:tabs>
                <w:tab w:val="left" w:pos="0"/>
              </w:tabs>
              <w:suppressAutoHyphens/>
              <w:spacing w:before="60" w:after="0" w:line="276" w:lineRule="auto"/>
              <w:rPr>
                <w:rFonts w:asciiTheme="minorHAnsi" w:hAnsiTheme="minorHAnsi" w:cs="Arial"/>
                <w:sz w:val="20"/>
                <w:szCs w:val="20"/>
              </w:rPr>
            </w:pPr>
          </w:p>
          <w:p w14:paraId="6838E10F" w14:textId="77777777" w:rsidR="003B0901" w:rsidRDefault="003B0901" w:rsidP="003B0901">
            <w:pPr>
              <w:numPr>
                <w:ilvl w:val="0"/>
                <w:numId w:val="14"/>
              </w:numPr>
              <w:tabs>
                <w:tab w:val="left" w:pos="0"/>
              </w:tabs>
              <w:suppressAutoHyphens/>
              <w:spacing w:before="60" w:after="0" w:line="276" w:lineRule="auto"/>
              <w:rPr>
                <w:rFonts w:asciiTheme="minorHAnsi" w:hAnsiTheme="minorHAnsi" w:cs="Arial"/>
                <w:sz w:val="20"/>
                <w:szCs w:val="20"/>
              </w:rPr>
            </w:pPr>
            <w:r>
              <w:rPr>
                <w:rFonts w:asciiTheme="minorHAnsi" w:hAnsiTheme="minorHAnsi" w:cs="Arial"/>
                <w:sz w:val="20"/>
                <w:szCs w:val="20"/>
              </w:rPr>
              <w:t>Data captured in real time with no retrospective or prospective data entry.</w:t>
            </w:r>
          </w:p>
          <w:p w14:paraId="691EEFD6" w14:textId="77777777" w:rsidR="003B0901" w:rsidRDefault="003B0901" w:rsidP="003B0901">
            <w:pPr>
              <w:numPr>
                <w:ilvl w:val="0"/>
                <w:numId w:val="14"/>
              </w:numPr>
              <w:tabs>
                <w:tab w:val="left" w:pos="0"/>
              </w:tabs>
              <w:suppressAutoHyphens/>
              <w:spacing w:before="60" w:after="0" w:line="276" w:lineRule="auto"/>
              <w:rPr>
                <w:rFonts w:asciiTheme="minorHAnsi" w:hAnsiTheme="minorHAnsi" w:cs="Arial"/>
                <w:sz w:val="20"/>
                <w:szCs w:val="20"/>
              </w:rPr>
            </w:pPr>
            <w:r w:rsidRPr="00050F3C">
              <w:rPr>
                <w:rFonts w:asciiTheme="minorHAnsi" w:hAnsiTheme="minorHAnsi" w:cs="Arial"/>
                <w:sz w:val="20"/>
                <w:szCs w:val="20"/>
              </w:rPr>
              <w:t>At least 85% of the ABC users contracted time must be recorded in the ABC app.</w:t>
            </w:r>
          </w:p>
          <w:p w14:paraId="158570D8" w14:textId="62E3DA74" w:rsidR="003B0901" w:rsidRPr="003B0901" w:rsidRDefault="003B0901" w:rsidP="003B0901">
            <w:pPr>
              <w:numPr>
                <w:ilvl w:val="0"/>
                <w:numId w:val="14"/>
              </w:numPr>
              <w:tabs>
                <w:tab w:val="left" w:pos="0"/>
              </w:tabs>
              <w:suppressAutoHyphens/>
              <w:spacing w:before="60" w:after="0" w:line="276" w:lineRule="auto"/>
              <w:rPr>
                <w:rFonts w:asciiTheme="minorHAnsi" w:hAnsiTheme="minorHAnsi" w:cs="Arial"/>
                <w:sz w:val="20"/>
                <w:szCs w:val="20"/>
              </w:rPr>
            </w:pPr>
            <w:r w:rsidRPr="003B0901">
              <w:rPr>
                <w:rFonts w:asciiTheme="minorHAnsi" w:hAnsiTheme="minorHAnsi" w:cs="Arial"/>
                <w:sz w:val="20"/>
                <w:szCs w:val="20"/>
              </w:rPr>
              <w:t>100% of the ABC users daily data must be uploaded from their phone app to the ABC web app, reviewed and submitted within one business day</w:t>
            </w:r>
          </w:p>
        </w:tc>
      </w:tr>
      <w:tr w:rsidR="00FF3C6B" w:rsidRPr="00AE4DDC" w14:paraId="6ABF9DCF" w14:textId="77777777" w:rsidTr="00E16590">
        <w:trPr>
          <w:trHeight w:val="416"/>
        </w:trPr>
        <w:tc>
          <w:tcPr>
            <w:tcW w:w="10013" w:type="dxa"/>
            <w:gridSpan w:val="2"/>
            <w:tcBorders>
              <w:top w:val="single" w:sz="4" w:space="0" w:color="A6A6A6"/>
              <w:left w:val="single" w:sz="4" w:space="0" w:color="A6A6A6"/>
              <w:bottom w:val="single" w:sz="4" w:space="0" w:color="A6A6A6"/>
              <w:right w:val="single" w:sz="4" w:space="0" w:color="A6A6A6"/>
            </w:tcBorders>
            <w:shd w:val="clear" w:color="auto" w:fill="E7E6E6" w:themeFill="background2"/>
          </w:tcPr>
          <w:p w14:paraId="548E1B71" w14:textId="77777777" w:rsidR="00FF3C6B" w:rsidRPr="00AE4DDC" w:rsidRDefault="00FF3C6B" w:rsidP="00E16590">
            <w:pPr>
              <w:tabs>
                <w:tab w:val="left" w:pos="0"/>
              </w:tabs>
              <w:suppressAutoHyphens/>
              <w:spacing w:before="60"/>
              <w:rPr>
                <w:rFonts w:asciiTheme="minorHAnsi" w:hAnsiTheme="minorHAnsi" w:cs="Arial"/>
                <w:sz w:val="20"/>
                <w:szCs w:val="20"/>
              </w:rPr>
            </w:pPr>
            <w:r w:rsidRPr="00AE4DDC">
              <w:rPr>
                <w:rFonts w:asciiTheme="minorHAnsi" w:hAnsiTheme="minorHAnsi" w:cs="Arial"/>
                <w:b/>
                <w:sz w:val="20"/>
                <w:szCs w:val="20"/>
                <w:lang w:val="en-AU"/>
              </w:rPr>
              <w:lastRenderedPageBreak/>
              <w:t>Teaching &amp; Learning  / / Ako Atu, Ako Mai</w:t>
            </w:r>
          </w:p>
        </w:tc>
      </w:tr>
      <w:tr w:rsidR="00FF3C6B" w14:paraId="5D1AD8C5" w14:textId="77777777" w:rsidTr="00E16590">
        <w:tc>
          <w:tcPr>
            <w:tcW w:w="5006" w:type="dxa"/>
            <w:tcBorders>
              <w:top w:val="single" w:sz="4" w:space="0" w:color="A6A6A6"/>
              <w:left w:val="single" w:sz="4" w:space="0" w:color="A6A6A6"/>
              <w:bottom w:val="single" w:sz="4" w:space="0" w:color="A6A6A6"/>
              <w:right w:val="single" w:sz="4" w:space="0" w:color="A6A6A6"/>
            </w:tcBorders>
            <w:shd w:val="clear" w:color="auto" w:fill="auto"/>
          </w:tcPr>
          <w:p w14:paraId="5415ED48" w14:textId="77777777" w:rsidR="00FF3C6B" w:rsidRPr="00807CE6" w:rsidRDefault="00FF3C6B" w:rsidP="00E16590">
            <w:pPr>
              <w:tabs>
                <w:tab w:val="left" w:pos="0"/>
              </w:tabs>
              <w:suppressAutoHyphens/>
              <w:spacing w:line="276" w:lineRule="auto"/>
              <w:rPr>
                <w:rFonts w:asciiTheme="minorHAnsi" w:hAnsiTheme="minorHAnsi" w:cs="Arial"/>
                <w:b/>
                <w:bCs/>
                <w:sz w:val="20"/>
                <w:szCs w:val="20"/>
              </w:rPr>
            </w:pPr>
            <w:r w:rsidRPr="00807CE6">
              <w:rPr>
                <w:rFonts w:asciiTheme="minorHAnsi" w:hAnsiTheme="minorHAnsi" w:cs="Arial"/>
                <w:b/>
                <w:bCs/>
                <w:sz w:val="20"/>
                <w:szCs w:val="20"/>
              </w:rPr>
              <w:t>Of Self</w:t>
            </w:r>
          </w:p>
          <w:p w14:paraId="683CD040" w14:textId="77777777" w:rsidR="00FF3C6B" w:rsidRPr="00807CE6" w:rsidRDefault="00FF3C6B" w:rsidP="00E16590">
            <w:pPr>
              <w:pStyle w:val="ListParagraph"/>
              <w:numPr>
                <w:ilvl w:val="0"/>
                <w:numId w:val="17"/>
              </w:numPr>
              <w:spacing w:after="0" w:line="240" w:lineRule="auto"/>
              <w:contextualSpacing w:val="0"/>
              <w:rPr>
                <w:rFonts w:asciiTheme="minorHAnsi" w:hAnsiTheme="minorHAnsi" w:cs="Arial"/>
                <w:color w:val="000000"/>
              </w:rPr>
            </w:pPr>
            <w:r w:rsidRPr="00E76DA3">
              <w:rPr>
                <w:rFonts w:asciiTheme="minorHAnsi" w:hAnsiTheme="minorHAnsi" w:cs="Arial"/>
                <w:sz w:val="20"/>
                <w:szCs w:val="20"/>
              </w:rPr>
              <w:t>Develop both personally and professionally to meet the changing needs of your career and profession</w:t>
            </w:r>
          </w:p>
          <w:p w14:paraId="000E1313" w14:textId="77777777" w:rsidR="00FF3C6B" w:rsidRPr="00E76DA3" w:rsidRDefault="00FF3C6B" w:rsidP="00E16590">
            <w:pPr>
              <w:numPr>
                <w:ilvl w:val="0"/>
                <w:numId w:val="17"/>
              </w:numPr>
              <w:tabs>
                <w:tab w:val="left" w:pos="0"/>
              </w:tabs>
              <w:suppressAutoHyphens/>
              <w:spacing w:after="0" w:line="276" w:lineRule="auto"/>
              <w:rPr>
                <w:rFonts w:asciiTheme="minorHAnsi" w:hAnsiTheme="minorHAnsi" w:cs="Arial"/>
                <w:sz w:val="20"/>
                <w:szCs w:val="20"/>
              </w:rPr>
            </w:pPr>
            <w:r w:rsidRPr="00E76DA3">
              <w:rPr>
                <w:rFonts w:asciiTheme="minorHAnsi" w:hAnsiTheme="minorHAnsi" w:cs="Arial"/>
                <w:sz w:val="20"/>
                <w:szCs w:val="20"/>
              </w:rPr>
              <w:t xml:space="preserve">Reflect on and evaluate the effectiveness of own practice </w:t>
            </w:r>
          </w:p>
          <w:p w14:paraId="36FE81FD" w14:textId="77777777" w:rsidR="00FF3C6B" w:rsidRPr="00E76DA3" w:rsidRDefault="00FF3C6B" w:rsidP="00E16590">
            <w:pPr>
              <w:numPr>
                <w:ilvl w:val="0"/>
                <w:numId w:val="17"/>
              </w:numPr>
              <w:tabs>
                <w:tab w:val="left" w:pos="0"/>
              </w:tabs>
              <w:suppressAutoHyphens/>
              <w:spacing w:after="0" w:line="276" w:lineRule="auto"/>
              <w:rPr>
                <w:rFonts w:asciiTheme="minorHAnsi" w:hAnsiTheme="minorHAnsi" w:cs="Arial"/>
                <w:sz w:val="20"/>
                <w:szCs w:val="20"/>
              </w:rPr>
            </w:pPr>
            <w:r w:rsidRPr="00E76DA3">
              <w:rPr>
                <w:rFonts w:asciiTheme="minorHAnsi" w:hAnsiTheme="minorHAnsi" w:cs="Arial"/>
                <w:sz w:val="20"/>
                <w:szCs w:val="20"/>
              </w:rPr>
              <w:t xml:space="preserve">Develop and maintain professional competency </w:t>
            </w:r>
          </w:p>
          <w:p w14:paraId="5CCDA8B1" w14:textId="77777777" w:rsidR="00FF3C6B" w:rsidRPr="00E76DA3" w:rsidRDefault="00FF3C6B" w:rsidP="00E16590">
            <w:pPr>
              <w:numPr>
                <w:ilvl w:val="0"/>
                <w:numId w:val="17"/>
              </w:numPr>
              <w:tabs>
                <w:tab w:val="left" w:pos="0"/>
              </w:tabs>
              <w:suppressAutoHyphens/>
              <w:spacing w:after="0" w:line="276" w:lineRule="auto"/>
              <w:rPr>
                <w:rFonts w:asciiTheme="minorHAnsi" w:hAnsiTheme="minorHAnsi" w:cs="Arial"/>
                <w:sz w:val="20"/>
                <w:szCs w:val="20"/>
              </w:rPr>
            </w:pPr>
            <w:r w:rsidRPr="00E76DA3">
              <w:rPr>
                <w:rFonts w:asciiTheme="minorHAnsi" w:hAnsiTheme="minorHAnsi" w:cs="Arial"/>
                <w:sz w:val="20"/>
                <w:szCs w:val="20"/>
              </w:rPr>
              <w:t>Appraisal, peer review, observed practice or other professional audits as applicable</w:t>
            </w:r>
          </w:p>
          <w:p w14:paraId="58CD7759" w14:textId="77777777" w:rsidR="00FF3C6B" w:rsidRPr="00807CE6" w:rsidRDefault="00FF3C6B" w:rsidP="00E16590">
            <w:pPr>
              <w:rPr>
                <w:rFonts w:asciiTheme="minorHAnsi" w:hAnsiTheme="minorHAnsi" w:cs="Arial"/>
                <w:b/>
                <w:bCs/>
                <w:color w:val="000000"/>
                <w:sz w:val="20"/>
                <w:szCs w:val="20"/>
              </w:rPr>
            </w:pPr>
            <w:r w:rsidRPr="00807CE6">
              <w:rPr>
                <w:rFonts w:asciiTheme="minorHAnsi" w:hAnsiTheme="minorHAnsi" w:cs="Arial"/>
                <w:b/>
                <w:bCs/>
                <w:color w:val="000000"/>
                <w:sz w:val="20"/>
                <w:szCs w:val="20"/>
              </w:rPr>
              <w:t>Of Others</w:t>
            </w:r>
          </w:p>
          <w:p w14:paraId="5D68847F" w14:textId="77777777" w:rsidR="00FF3C6B" w:rsidRPr="00E76DA3" w:rsidRDefault="00FF3C6B" w:rsidP="00E16590">
            <w:pPr>
              <w:tabs>
                <w:tab w:val="left" w:pos="0"/>
              </w:tabs>
              <w:suppressAutoHyphens/>
              <w:spacing w:line="276" w:lineRule="auto"/>
              <w:rPr>
                <w:rFonts w:asciiTheme="minorHAnsi" w:hAnsiTheme="minorHAnsi" w:cs="Arial"/>
                <w:sz w:val="20"/>
                <w:szCs w:val="20"/>
              </w:rPr>
            </w:pPr>
            <w:r w:rsidRPr="00E76DA3">
              <w:rPr>
                <w:rFonts w:asciiTheme="minorHAnsi" w:hAnsiTheme="minorHAnsi" w:cs="Arial"/>
                <w:sz w:val="20"/>
                <w:szCs w:val="20"/>
              </w:rPr>
              <w:t>Contribute to the support and education of colleagues and students to enhance development of the profession</w:t>
            </w:r>
          </w:p>
          <w:p w14:paraId="0DAFDCF3" w14:textId="77777777" w:rsidR="00FF3C6B" w:rsidRPr="00E76DA3" w:rsidRDefault="00FF3C6B" w:rsidP="00E16590">
            <w:pPr>
              <w:numPr>
                <w:ilvl w:val="0"/>
                <w:numId w:val="17"/>
              </w:numPr>
              <w:tabs>
                <w:tab w:val="left" w:pos="0"/>
              </w:tabs>
              <w:suppressAutoHyphens/>
              <w:spacing w:after="0" w:line="276" w:lineRule="auto"/>
              <w:rPr>
                <w:rFonts w:asciiTheme="minorHAnsi" w:hAnsiTheme="minorHAnsi" w:cs="Arial"/>
                <w:sz w:val="20"/>
                <w:szCs w:val="20"/>
              </w:rPr>
            </w:pPr>
            <w:r w:rsidRPr="00E76DA3">
              <w:rPr>
                <w:rFonts w:asciiTheme="minorHAnsi" w:hAnsiTheme="minorHAnsi" w:cs="Arial"/>
                <w:sz w:val="20"/>
                <w:szCs w:val="20"/>
              </w:rPr>
              <w:t>Consistently refer to and relate practice to literature and research</w:t>
            </w:r>
          </w:p>
          <w:p w14:paraId="2EBBFD77" w14:textId="77777777" w:rsidR="00FF3C6B" w:rsidRPr="00E76DA3" w:rsidRDefault="00FF3C6B" w:rsidP="00E16590">
            <w:pPr>
              <w:numPr>
                <w:ilvl w:val="0"/>
                <w:numId w:val="17"/>
              </w:numPr>
              <w:tabs>
                <w:tab w:val="left" w:pos="0"/>
              </w:tabs>
              <w:suppressAutoHyphens/>
              <w:spacing w:after="0" w:line="276" w:lineRule="auto"/>
              <w:rPr>
                <w:rFonts w:asciiTheme="minorHAnsi" w:hAnsiTheme="minorHAnsi" w:cs="Arial"/>
                <w:sz w:val="20"/>
                <w:szCs w:val="20"/>
              </w:rPr>
            </w:pPr>
            <w:r w:rsidRPr="00E76DA3">
              <w:rPr>
                <w:rFonts w:asciiTheme="minorHAnsi" w:hAnsiTheme="minorHAnsi" w:cs="Arial"/>
                <w:sz w:val="20"/>
                <w:szCs w:val="20"/>
              </w:rPr>
              <w:t xml:space="preserve">Critique, discuss and disseminate evidence based best practice </w:t>
            </w:r>
          </w:p>
          <w:p w14:paraId="7CF797FE" w14:textId="77777777" w:rsidR="00FF3C6B" w:rsidRPr="00E76DA3" w:rsidRDefault="00FF3C6B" w:rsidP="00E16590">
            <w:pPr>
              <w:pStyle w:val="ListParagraph"/>
              <w:numPr>
                <w:ilvl w:val="0"/>
                <w:numId w:val="17"/>
              </w:numPr>
              <w:spacing w:after="0" w:line="240" w:lineRule="auto"/>
              <w:contextualSpacing w:val="0"/>
              <w:rPr>
                <w:rFonts w:asciiTheme="minorHAnsi" w:hAnsiTheme="minorHAnsi"/>
                <w:sz w:val="20"/>
                <w:szCs w:val="20"/>
              </w:rPr>
            </w:pPr>
            <w:r w:rsidRPr="00E76DA3">
              <w:rPr>
                <w:rFonts w:asciiTheme="minorHAnsi" w:hAnsiTheme="minorHAnsi"/>
                <w:sz w:val="20"/>
                <w:szCs w:val="20"/>
              </w:rPr>
              <w:t>Provides interdisciplinary education in direct clinical area, or discipline specific teaching across teams.</w:t>
            </w:r>
          </w:p>
          <w:p w14:paraId="418EDC57" w14:textId="77777777" w:rsidR="00FF3C6B" w:rsidRPr="00E76DA3" w:rsidRDefault="00FF3C6B" w:rsidP="00E16590">
            <w:pPr>
              <w:pStyle w:val="ListParagraph"/>
              <w:numPr>
                <w:ilvl w:val="0"/>
                <w:numId w:val="17"/>
              </w:numPr>
              <w:spacing w:after="0" w:line="240" w:lineRule="auto"/>
              <w:contextualSpacing w:val="0"/>
              <w:rPr>
                <w:rFonts w:asciiTheme="minorHAnsi" w:hAnsiTheme="minorHAnsi"/>
                <w:sz w:val="20"/>
                <w:szCs w:val="20"/>
              </w:rPr>
            </w:pPr>
            <w:r w:rsidRPr="00E76DA3">
              <w:rPr>
                <w:rFonts w:asciiTheme="minorHAnsi" w:hAnsiTheme="minorHAnsi"/>
                <w:sz w:val="20"/>
                <w:szCs w:val="20"/>
              </w:rPr>
              <w:t>Maintains an awareness of current developments in the clinical areas being worked in and make recommendations to changes in practice.</w:t>
            </w:r>
          </w:p>
          <w:p w14:paraId="20A7D331" w14:textId="77777777" w:rsidR="00FF3C6B" w:rsidRPr="00E76DA3" w:rsidRDefault="00FF3C6B" w:rsidP="00E16590">
            <w:pPr>
              <w:pStyle w:val="ListParagraph"/>
              <w:numPr>
                <w:ilvl w:val="0"/>
                <w:numId w:val="17"/>
              </w:numPr>
              <w:spacing w:after="0" w:line="240" w:lineRule="auto"/>
              <w:contextualSpacing w:val="0"/>
              <w:rPr>
                <w:rFonts w:asciiTheme="minorHAnsi" w:hAnsiTheme="minorHAnsi"/>
                <w:sz w:val="20"/>
                <w:szCs w:val="20"/>
              </w:rPr>
            </w:pPr>
            <w:r w:rsidRPr="00E76DA3">
              <w:rPr>
                <w:rFonts w:asciiTheme="minorHAnsi" w:hAnsiTheme="minorHAnsi"/>
                <w:sz w:val="20"/>
                <w:szCs w:val="20"/>
              </w:rPr>
              <w:t>Be involved in the induction and training of newly appointed staff as required.</w:t>
            </w:r>
          </w:p>
          <w:p w14:paraId="615DD39E" w14:textId="77777777" w:rsidR="00FF3C6B" w:rsidRPr="00E76DA3" w:rsidRDefault="00FF3C6B" w:rsidP="00E16590">
            <w:pPr>
              <w:pStyle w:val="ListParagraph"/>
              <w:numPr>
                <w:ilvl w:val="0"/>
                <w:numId w:val="17"/>
              </w:numPr>
              <w:tabs>
                <w:tab w:val="left" w:pos="317"/>
              </w:tabs>
              <w:spacing w:before="60" w:after="60" w:line="276" w:lineRule="auto"/>
              <w:contextualSpacing w:val="0"/>
              <w:rPr>
                <w:rFonts w:asciiTheme="minorHAnsi" w:hAnsiTheme="minorHAnsi"/>
                <w:b/>
                <w:sz w:val="20"/>
                <w:szCs w:val="20"/>
              </w:rPr>
            </w:pPr>
            <w:r w:rsidRPr="00E76DA3">
              <w:rPr>
                <w:rFonts w:asciiTheme="minorHAnsi" w:hAnsiTheme="minorHAnsi"/>
                <w:sz w:val="20"/>
                <w:szCs w:val="20"/>
              </w:rPr>
              <w:t>Provides mentoring and clinical support and / or professional supervision where required.</w:t>
            </w:r>
          </w:p>
        </w:tc>
        <w:tc>
          <w:tcPr>
            <w:tcW w:w="5007" w:type="dxa"/>
            <w:tcBorders>
              <w:top w:val="single" w:sz="4" w:space="0" w:color="A6A6A6"/>
              <w:left w:val="single" w:sz="4" w:space="0" w:color="A6A6A6"/>
              <w:bottom w:val="single" w:sz="4" w:space="0" w:color="A6A6A6"/>
              <w:right w:val="single" w:sz="4" w:space="0" w:color="A6A6A6"/>
            </w:tcBorders>
            <w:shd w:val="clear" w:color="auto" w:fill="auto"/>
          </w:tcPr>
          <w:p w14:paraId="678C45EA" w14:textId="77777777" w:rsidR="00FF3C6B" w:rsidRPr="00C8210D" w:rsidRDefault="00FF3C6B" w:rsidP="00E16590">
            <w:pPr>
              <w:pStyle w:val="ListParagraph"/>
              <w:numPr>
                <w:ilvl w:val="0"/>
                <w:numId w:val="13"/>
              </w:numPr>
              <w:tabs>
                <w:tab w:val="left" w:pos="0"/>
              </w:tabs>
              <w:suppressAutoHyphens/>
              <w:spacing w:before="60" w:after="0" w:line="276" w:lineRule="auto"/>
              <w:contextualSpacing w:val="0"/>
              <w:rPr>
                <w:rFonts w:asciiTheme="minorHAnsi" w:hAnsiTheme="minorHAnsi" w:cs="Arial"/>
                <w:sz w:val="20"/>
                <w:szCs w:val="20"/>
              </w:rPr>
            </w:pPr>
            <w:r>
              <w:rPr>
                <w:rFonts w:asciiTheme="minorHAnsi" w:hAnsiTheme="minorHAnsi" w:cs="Arial"/>
                <w:sz w:val="20"/>
                <w:szCs w:val="20"/>
              </w:rPr>
              <w:t>You have f</w:t>
            </w:r>
            <w:r w:rsidRPr="00C8210D">
              <w:rPr>
                <w:rFonts w:asciiTheme="minorHAnsi" w:hAnsiTheme="minorHAnsi" w:cs="Arial"/>
                <w:sz w:val="20"/>
                <w:szCs w:val="20"/>
              </w:rPr>
              <w:t>ormal and informal systems in place for supporting colleagues</w:t>
            </w:r>
          </w:p>
          <w:p w14:paraId="0B6302F8" w14:textId="77777777" w:rsidR="00FF3C6B" w:rsidRPr="00C8210D" w:rsidRDefault="00FF3C6B" w:rsidP="00E16590">
            <w:pPr>
              <w:pStyle w:val="ListParagraph"/>
              <w:numPr>
                <w:ilvl w:val="0"/>
                <w:numId w:val="13"/>
              </w:numPr>
              <w:tabs>
                <w:tab w:val="left" w:pos="0"/>
              </w:tabs>
              <w:suppressAutoHyphens/>
              <w:spacing w:before="60" w:after="0" w:line="276" w:lineRule="auto"/>
              <w:contextualSpacing w:val="0"/>
              <w:rPr>
                <w:rFonts w:asciiTheme="minorHAnsi" w:hAnsiTheme="minorHAnsi" w:cs="Arial"/>
                <w:sz w:val="20"/>
                <w:szCs w:val="20"/>
              </w:rPr>
            </w:pPr>
            <w:r>
              <w:rPr>
                <w:rFonts w:asciiTheme="minorHAnsi" w:hAnsiTheme="minorHAnsi" w:cs="Arial"/>
                <w:sz w:val="20"/>
                <w:szCs w:val="20"/>
              </w:rPr>
              <w:t>You maintain s</w:t>
            </w:r>
            <w:r w:rsidRPr="00C8210D">
              <w:rPr>
                <w:rFonts w:asciiTheme="minorHAnsi" w:hAnsiTheme="minorHAnsi" w:cs="Arial"/>
                <w:sz w:val="20"/>
                <w:szCs w:val="20"/>
              </w:rPr>
              <w:t>upervision records for students</w:t>
            </w:r>
          </w:p>
          <w:p w14:paraId="70759937" w14:textId="77777777" w:rsidR="00FF3C6B" w:rsidRPr="00C8210D" w:rsidRDefault="00FF3C6B" w:rsidP="00E16590">
            <w:pPr>
              <w:pStyle w:val="ListParagraph"/>
              <w:numPr>
                <w:ilvl w:val="0"/>
                <w:numId w:val="13"/>
              </w:numPr>
              <w:tabs>
                <w:tab w:val="left" w:pos="0"/>
              </w:tabs>
              <w:suppressAutoHyphens/>
              <w:spacing w:before="60" w:after="0" w:line="276" w:lineRule="auto"/>
              <w:contextualSpacing w:val="0"/>
              <w:rPr>
                <w:rFonts w:asciiTheme="minorHAnsi" w:hAnsiTheme="minorHAnsi" w:cs="Arial"/>
                <w:sz w:val="20"/>
                <w:szCs w:val="20"/>
              </w:rPr>
            </w:pPr>
            <w:r>
              <w:rPr>
                <w:rFonts w:asciiTheme="minorHAnsi" w:hAnsiTheme="minorHAnsi" w:cs="Arial"/>
                <w:sz w:val="20"/>
                <w:szCs w:val="20"/>
              </w:rPr>
              <w:t xml:space="preserve">You implement </w:t>
            </w:r>
            <w:r w:rsidRPr="00C8210D">
              <w:rPr>
                <w:rFonts w:asciiTheme="minorHAnsi" w:hAnsiTheme="minorHAnsi" w:cs="Arial"/>
                <w:sz w:val="20"/>
                <w:szCs w:val="20"/>
              </w:rPr>
              <w:t>evidence-based best practice procedures and guidelines</w:t>
            </w:r>
          </w:p>
          <w:p w14:paraId="6A83CADD" w14:textId="77777777" w:rsidR="00FF3C6B" w:rsidRPr="00C8210D" w:rsidRDefault="00FF3C6B" w:rsidP="00E16590">
            <w:pPr>
              <w:pStyle w:val="ListParagraph"/>
              <w:numPr>
                <w:ilvl w:val="0"/>
                <w:numId w:val="13"/>
              </w:numPr>
              <w:tabs>
                <w:tab w:val="left" w:pos="0"/>
              </w:tabs>
              <w:suppressAutoHyphens/>
              <w:spacing w:before="60" w:after="0" w:line="276" w:lineRule="auto"/>
              <w:contextualSpacing w:val="0"/>
              <w:rPr>
                <w:rFonts w:asciiTheme="minorHAnsi" w:hAnsiTheme="minorHAnsi" w:cs="Arial"/>
                <w:sz w:val="20"/>
                <w:szCs w:val="20"/>
              </w:rPr>
            </w:pPr>
            <w:r>
              <w:rPr>
                <w:rFonts w:asciiTheme="minorHAnsi" w:hAnsiTheme="minorHAnsi" w:cs="Arial"/>
                <w:sz w:val="20"/>
                <w:szCs w:val="20"/>
              </w:rPr>
              <w:t>You u</w:t>
            </w:r>
            <w:r w:rsidRPr="00C8210D">
              <w:rPr>
                <w:rFonts w:asciiTheme="minorHAnsi" w:hAnsiTheme="minorHAnsi" w:cs="Arial"/>
                <w:sz w:val="20"/>
                <w:szCs w:val="20"/>
              </w:rPr>
              <w:t>pdate</w:t>
            </w:r>
            <w:r>
              <w:rPr>
                <w:rFonts w:asciiTheme="minorHAnsi" w:hAnsiTheme="minorHAnsi" w:cs="Arial"/>
                <w:sz w:val="20"/>
                <w:szCs w:val="20"/>
              </w:rPr>
              <w:t xml:space="preserve"> your </w:t>
            </w:r>
            <w:r w:rsidRPr="00C8210D">
              <w:rPr>
                <w:rFonts w:asciiTheme="minorHAnsi" w:hAnsiTheme="minorHAnsi" w:cs="Arial"/>
                <w:sz w:val="20"/>
                <w:szCs w:val="20"/>
              </w:rPr>
              <w:t>knowledge related to best practice guidelines and area of practice</w:t>
            </w:r>
          </w:p>
          <w:p w14:paraId="5D0A721A" w14:textId="77777777" w:rsidR="00FF3C6B" w:rsidRPr="00032FCA" w:rsidRDefault="00FF3C6B" w:rsidP="00E16590">
            <w:pPr>
              <w:numPr>
                <w:ilvl w:val="0"/>
                <w:numId w:val="13"/>
              </w:numPr>
              <w:snapToGrid w:val="0"/>
              <w:spacing w:after="0" w:line="240" w:lineRule="auto"/>
              <w:rPr>
                <w:rFonts w:ascii="Arial" w:hAnsi="Arial" w:cs="Arial"/>
                <w:color w:val="000000"/>
              </w:rPr>
            </w:pPr>
            <w:r>
              <w:rPr>
                <w:rFonts w:asciiTheme="minorHAnsi" w:hAnsiTheme="minorHAnsi" w:cs="Arial"/>
                <w:sz w:val="20"/>
                <w:szCs w:val="20"/>
              </w:rPr>
              <w:t>You maintain a p</w:t>
            </w:r>
            <w:r w:rsidRPr="00C8210D">
              <w:rPr>
                <w:rFonts w:asciiTheme="minorHAnsi" w:hAnsiTheme="minorHAnsi" w:cs="Arial"/>
                <w:sz w:val="20"/>
                <w:szCs w:val="20"/>
              </w:rPr>
              <w:t>rofessional portfolio or participat</w:t>
            </w:r>
            <w:r>
              <w:rPr>
                <w:rFonts w:asciiTheme="minorHAnsi" w:hAnsiTheme="minorHAnsi" w:cs="Arial"/>
                <w:sz w:val="20"/>
                <w:szCs w:val="20"/>
              </w:rPr>
              <w:t xml:space="preserve">e </w:t>
            </w:r>
            <w:r w:rsidRPr="00C8210D">
              <w:rPr>
                <w:rFonts w:asciiTheme="minorHAnsi" w:hAnsiTheme="minorHAnsi" w:cs="Arial"/>
                <w:sz w:val="20"/>
                <w:szCs w:val="20"/>
              </w:rPr>
              <w:t>in an approved CPD programme (as per professional requirements)</w:t>
            </w:r>
          </w:p>
          <w:p w14:paraId="74C825E9" w14:textId="77777777" w:rsidR="00FF3C6B" w:rsidRPr="00C8210D" w:rsidRDefault="00FF3C6B" w:rsidP="00E16590">
            <w:pPr>
              <w:pStyle w:val="ListParagraph"/>
              <w:numPr>
                <w:ilvl w:val="0"/>
                <w:numId w:val="13"/>
              </w:numPr>
              <w:tabs>
                <w:tab w:val="left" w:pos="0"/>
              </w:tabs>
              <w:suppressAutoHyphens/>
              <w:spacing w:before="60" w:after="0" w:line="276" w:lineRule="auto"/>
              <w:contextualSpacing w:val="0"/>
              <w:rPr>
                <w:rFonts w:asciiTheme="minorHAnsi" w:hAnsiTheme="minorHAnsi" w:cs="Arial"/>
                <w:sz w:val="20"/>
                <w:szCs w:val="20"/>
              </w:rPr>
            </w:pPr>
            <w:r>
              <w:rPr>
                <w:rFonts w:asciiTheme="minorHAnsi" w:hAnsiTheme="minorHAnsi" w:cs="Arial"/>
                <w:sz w:val="20"/>
                <w:szCs w:val="20"/>
              </w:rPr>
              <w:t xml:space="preserve">You hold </w:t>
            </w:r>
            <w:r w:rsidRPr="00C8210D">
              <w:rPr>
                <w:rFonts w:asciiTheme="minorHAnsi" w:hAnsiTheme="minorHAnsi" w:cs="Arial"/>
                <w:sz w:val="20"/>
                <w:szCs w:val="20"/>
              </w:rPr>
              <w:t>current registration where applicable or as required</w:t>
            </w:r>
          </w:p>
          <w:p w14:paraId="3D634D03" w14:textId="77777777" w:rsidR="00FF3C6B" w:rsidRPr="00C8210D" w:rsidRDefault="00FF3C6B" w:rsidP="00E16590">
            <w:pPr>
              <w:pStyle w:val="ListParagraph"/>
              <w:numPr>
                <w:ilvl w:val="0"/>
                <w:numId w:val="13"/>
              </w:numPr>
              <w:tabs>
                <w:tab w:val="left" w:pos="0"/>
              </w:tabs>
              <w:suppressAutoHyphens/>
              <w:spacing w:before="60" w:after="0" w:line="276" w:lineRule="auto"/>
              <w:contextualSpacing w:val="0"/>
              <w:rPr>
                <w:rFonts w:asciiTheme="minorHAnsi" w:hAnsiTheme="minorHAnsi" w:cs="Arial"/>
                <w:sz w:val="20"/>
                <w:szCs w:val="20"/>
              </w:rPr>
            </w:pPr>
            <w:r>
              <w:rPr>
                <w:rFonts w:asciiTheme="minorHAnsi" w:hAnsiTheme="minorHAnsi" w:cs="Arial"/>
                <w:sz w:val="20"/>
                <w:szCs w:val="20"/>
              </w:rPr>
              <w:t xml:space="preserve">You maintain </w:t>
            </w:r>
            <w:r w:rsidRPr="00C8210D">
              <w:rPr>
                <w:rFonts w:asciiTheme="minorHAnsi" w:hAnsiTheme="minorHAnsi" w:cs="Arial"/>
                <w:sz w:val="20"/>
                <w:szCs w:val="20"/>
              </w:rPr>
              <w:t xml:space="preserve">an up-to-date professional development plan </w:t>
            </w:r>
          </w:p>
          <w:p w14:paraId="258E3F30" w14:textId="77777777" w:rsidR="00FF3C6B" w:rsidRDefault="00FF3C6B" w:rsidP="00E16590">
            <w:pPr>
              <w:pStyle w:val="ListParagraph"/>
              <w:tabs>
                <w:tab w:val="left" w:pos="0"/>
              </w:tabs>
              <w:suppressAutoHyphens/>
              <w:spacing w:before="60" w:after="0"/>
              <w:rPr>
                <w:rFonts w:asciiTheme="minorHAnsi" w:hAnsiTheme="minorHAnsi" w:cs="Arial"/>
                <w:sz w:val="20"/>
                <w:szCs w:val="20"/>
              </w:rPr>
            </w:pPr>
          </w:p>
        </w:tc>
      </w:tr>
      <w:tr w:rsidR="000D2C0F" w:rsidRPr="00AE4DDC" w14:paraId="627F1966" w14:textId="77777777" w:rsidTr="00E16590">
        <w:tc>
          <w:tcPr>
            <w:tcW w:w="10013" w:type="dxa"/>
            <w:gridSpan w:val="2"/>
            <w:tcBorders>
              <w:top w:val="single" w:sz="4" w:space="0" w:color="A6A6A6"/>
              <w:left w:val="single" w:sz="4" w:space="0" w:color="A6A6A6"/>
              <w:bottom w:val="single" w:sz="4" w:space="0" w:color="A6A6A6"/>
              <w:right w:val="single" w:sz="4" w:space="0" w:color="A6A6A6"/>
            </w:tcBorders>
            <w:shd w:val="clear" w:color="auto" w:fill="E7E6E6" w:themeFill="background2"/>
          </w:tcPr>
          <w:p w14:paraId="5AB4BB37" w14:textId="77777777" w:rsidR="000D2C0F" w:rsidRPr="00AE4DDC" w:rsidRDefault="000D2C0F" w:rsidP="00E16590">
            <w:pPr>
              <w:keepNext/>
              <w:spacing w:before="60" w:after="60"/>
              <w:rPr>
                <w:rFonts w:cs="Calibri"/>
                <w:b/>
                <w:sz w:val="20"/>
                <w:szCs w:val="20"/>
              </w:rPr>
            </w:pPr>
            <w:r w:rsidRPr="00AE4DDC">
              <w:rPr>
                <w:rFonts w:cs="Calibri"/>
                <w:b/>
                <w:sz w:val="20"/>
                <w:szCs w:val="20"/>
              </w:rPr>
              <w:lastRenderedPageBreak/>
              <w:t>Leadership and Management/</w:t>
            </w:r>
            <w:r w:rsidRPr="00AE4DDC">
              <w:rPr>
                <w:rFonts w:asciiTheme="minorHAnsi" w:hAnsiTheme="minorHAnsi" w:cs="Calibri"/>
                <w:b/>
                <w:sz w:val="20"/>
                <w:szCs w:val="20"/>
              </w:rPr>
              <w:t xml:space="preserve"> Te </w:t>
            </w:r>
            <w:r w:rsidRPr="00AE4DDC">
              <w:rPr>
                <w:rFonts w:cs="Calibri"/>
                <w:b/>
                <w:sz w:val="20"/>
                <w:szCs w:val="20"/>
              </w:rPr>
              <w:t>Ārahi me te Whakahaere</w:t>
            </w:r>
          </w:p>
        </w:tc>
      </w:tr>
      <w:tr w:rsidR="000D2C0F" w:rsidRPr="002859AA" w14:paraId="5AB7DA09" w14:textId="77777777" w:rsidTr="00E16590">
        <w:trPr>
          <w:trHeight w:val="4587"/>
        </w:trPr>
        <w:tc>
          <w:tcPr>
            <w:tcW w:w="5006" w:type="dxa"/>
            <w:tcBorders>
              <w:top w:val="single" w:sz="4" w:space="0" w:color="A6A6A6"/>
              <w:left w:val="single" w:sz="4" w:space="0" w:color="A6A6A6"/>
              <w:right w:val="single" w:sz="4" w:space="0" w:color="A6A6A6"/>
            </w:tcBorders>
            <w:shd w:val="clear" w:color="auto" w:fill="auto"/>
          </w:tcPr>
          <w:p w14:paraId="40FE57E3" w14:textId="77777777" w:rsidR="000D2C0F" w:rsidRDefault="000D2C0F" w:rsidP="000D2C0F">
            <w:pPr>
              <w:numPr>
                <w:ilvl w:val="0"/>
                <w:numId w:val="14"/>
              </w:numPr>
              <w:tabs>
                <w:tab w:val="left" w:pos="0"/>
              </w:tabs>
              <w:suppressAutoHyphens/>
              <w:spacing w:after="0" w:line="276" w:lineRule="auto"/>
              <w:ind w:left="318" w:hanging="284"/>
              <w:rPr>
                <w:rFonts w:asciiTheme="minorHAnsi" w:hAnsiTheme="minorHAnsi" w:cs="Arial"/>
                <w:sz w:val="20"/>
                <w:szCs w:val="20"/>
              </w:rPr>
            </w:pPr>
            <w:r w:rsidRPr="00C8210D">
              <w:rPr>
                <w:rFonts w:asciiTheme="minorHAnsi" w:hAnsiTheme="minorHAnsi" w:cs="Arial"/>
                <w:sz w:val="20"/>
                <w:szCs w:val="20"/>
              </w:rPr>
              <w:t xml:space="preserve">Participate in and contribute to the functioning of the </w:t>
            </w:r>
            <w:r>
              <w:rPr>
                <w:rFonts w:asciiTheme="minorHAnsi" w:hAnsiTheme="minorHAnsi" w:cs="Arial"/>
                <w:sz w:val="20"/>
                <w:szCs w:val="20"/>
              </w:rPr>
              <w:t xml:space="preserve">interprofessional </w:t>
            </w:r>
            <w:r w:rsidRPr="00C8210D">
              <w:rPr>
                <w:rFonts w:asciiTheme="minorHAnsi" w:hAnsiTheme="minorHAnsi" w:cs="Arial"/>
                <w:sz w:val="20"/>
                <w:szCs w:val="20"/>
              </w:rPr>
              <w:t>team</w:t>
            </w:r>
          </w:p>
          <w:p w14:paraId="787E86A3" w14:textId="77777777" w:rsidR="000D2C0F" w:rsidRPr="00C8210D" w:rsidRDefault="000D2C0F" w:rsidP="000D2C0F">
            <w:pPr>
              <w:numPr>
                <w:ilvl w:val="0"/>
                <w:numId w:val="14"/>
              </w:numPr>
              <w:tabs>
                <w:tab w:val="left" w:pos="0"/>
              </w:tabs>
              <w:suppressAutoHyphens/>
              <w:spacing w:after="0" w:line="276" w:lineRule="auto"/>
              <w:ind w:left="318" w:hanging="284"/>
              <w:rPr>
                <w:rFonts w:asciiTheme="minorHAnsi" w:hAnsiTheme="minorHAnsi" w:cs="Arial"/>
                <w:sz w:val="20"/>
                <w:szCs w:val="20"/>
              </w:rPr>
            </w:pPr>
            <w:r>
              <w:rPr>
                <w:rFonts w:asciiTheme="minorHAnsi" w:hAnsiTheme="minorHAnsi" w:cs="Arial"/>
                <w:sz w:val="20"/>
                <w:szCs w:val="20"/>
              </w:rPr>
              <w:t>Attends and contributes to relevant department, clinical and team meetings, leading and facilitating such meetings as requested</w:t>
            </w:r>
          </w:p>
          <w:p w14:paraId="29001FFD" w14:textId="77777777" w:rsidR="000D2C0F" w:rsidRPr="00C8210D" w:rsidRDefault="000D2C0F" w:rsidP="000D2C0F">
            <w:pPr>
              <w:numPr>
                <w:ilvl w:val="0"/>
                <w:numId w:val="14"/>
              </w:numPr>
              <w:tabs>
                <w:tab w:val="left" w:pos="0"/>
              </w:tabs>
              <w:suppressAutoHyphens/>
              <w:spacing w:after="0" w:line="276" w:lineRule="auto"/>
              <w:ind w:left="318" w:hanging="284"/>
              <w:rPr>
                <w:rFonts w:cs="Arial"/>
              </w:rPr>
            </w:pPr>
            <w:r w:rsidRPr="00C8210D">
              <w:rPr>
                <w:rFonts w:asciiTheme="minorHAnsi" w:hAnsiTheme="minorHAnsi" w:cs="Arial"/>
                <w:sz w:val="20"/>
                <w:szCs w:val="20"/>
              </w:rPr>
              <w:t>Establish and maintain an effective working relationship with other staff</w:t>
            </w:r>
          </w:p>
          <w:p w14:paraId="04D801A8" w14:textId="77777777" w:rsidR="000D2C0F" w:rsidRDefault="000D2C0F" w:rsidP="00E16590">
            <w:pPr>
              <w:tabs>
                <w:tab w:val="left" w:pos="317"/>
              </w:tabs>
              <w:spacing w:before="60" w:after="60"/>
              <w:rPr>
                <w:rFonts w:asciiTheme="minorHAnsi" w:hAnsiTheme="minorHAnsi"/>
                <w:b/>
                <w:sz w:val="20"/>
                <w:szCs w:val="20"/>
              </w:rPr>
            </w:pPr>
            <w:r w:rsidRPr="00C8210D">
              <w:rPr>
                <w:rFonts w:asciiTheme="minorHAnsi" w:hAnsiTheme="minorHAnsi"/>
                <w:b/>
                <w:sz w:val="20"/>
                <w:szCs w:val="20"/>
              </w:rPr>
              <w:t>Time management</w:t>
            </w:r>
          </w:p>
          <w:p w14:paraId="6DC44E37" w14:textId="77777777" w:rsidR="000D2C0F" w:rsidRPr="00C8210D" w:rsidRDefault="000D2C0F" w:rsidP="000D2C0F">
            <w:pPr>
              <w:numPr>
                <w:ilvl w:val="0"/>
                <w:numId w:val="14"/>
              </w:numPr>
              <w:tabs>
                <w:tab w:val="left" w:pos="0"/>
              </w:tabs>
              <w:suppressAutoHyphens/>
              <w:spacing w:after="0" w:line="276" w:lineRule="auto"/>
              <w:ind w:left="318" w:hanging="284"/>
              <w:rPr>
                <w:rFonts w:asciiTheme="minorHAnsi" w:hAnsiTheme="minorHAnsi"/>
                <w:b/>
                <w:sz w:val="20"/>
                <w:szCs w:val="20"/>
              </w:rPr>
            </w:pPr>
            <w:r w:rsidRPr="00C8210D">
              <w:rPr>
                <w:rFonts w:asciiTheme="minorHAnsi" w:hAnsiTheme="minorHAnsi" w:cs="Arial"/>
                <w:sz w:val="20"/>
                <w:szCs w:val="20"/>
              </w:rPr>
              <w:t>Manage own time adopting a disciplined approach to establishing and following identified role-related priorities</w:t>
            </w:r>
          </w:p>
          <w:p w14:paraId="1EF97910" w14:textId="77777777" w:rsidR="000D2C0F" w:rsidRDefault="000D2C0F" w:rsidP="00E16590">
            <w:pPr>
              <w:tabs>
                <w:tab w:val="left" w:pos="317"/>
              </w:tabs>
              <w:spacing w:before="60" w:after="60"/>
              <w:rPr>
                <w:rFonts w:asciiTheme="minorHAnsi" w:hAnsiTheme="minorHAnsi"/>
                <w:b/>
                <w:sz w:val="20"/>
                <w:szCs w:val="20"/>
              </w:rPr>
            </w:pPr>
            <w:r>
              <w:rPr>
                <w:rFonts w:asciiTheme="minorHAnsi" w:hAnsiTheme="minorHAnsi"/>
                <w:b/>
                <w:sz w:val="20"/>
                <w:szCs w:val="20"/>
              </w:rPr>
              <w:t>Skill Sharing</w:t>
            </w:r>
          </w:p>
          <w:p w14:paraId="63A60FA3" w14:textId="77777777" w:rsidR="000D2C0F" w:rsidRPr="004E4247" w:rsidRDefault="000D2C0F" w:rsidP="000D2C0F">
            <w:pPr>
              <w:pStyle w:val="ListParagraph"/>
              <w:numPr>
                <w:ilvl w:val="0"/>
                <w:numId w:val="16"/>
              </w:numPr>
              <w:tabs>
                <w:tab w:val="left" w:pos="317"/>
              </w:tabs>
              <w:spacing w:before="60" w:after="60" w:line="276" w:lineRule="auto"/>
              <w:contextualSpacing w:val="0"/>
              <w:rPr>
                <w:rFonts w:cs="Arial"/>
              </w:rPr>
            </w:pPr>
            <w:r w:rsidRPr="003C6506">
              <w:rPr>
                <w:rFonts w:asciiTheme="minorHAnsi" w:hAnsiTheme="minorHAnsi"/>
                <w:sz w:val="20"/>
                <w:szCs w:val="20"/>
              </w:rPr>
              <w:t>Share skills (as appropriate) with other health professionals and unregulated (assistant) workforces to enhance person centred outcomes</w:t>
            </w:r>
          </w:p>
        </w:tc>
        <w:tc>
          <w:tcPr>
            <w:tcW w:w="5007" w:type="dxa"/>
            <w:tcBorders>
              <w:top w:val="single" w:sz="4" w:space="0" w:color="A6A6A6"/>
              <w:left w:val="single" w:sz="4" w:space="0" w:color="A6A6A6"/>
              <w:right w:val="single" w:sz="4" w:space="0" w:color="A6A6A6"/>
            </w:tcBorders>
            <w:shd w:val="clear" w:color="auto" w:fill="auto"/>
          </w:tcPr>
          <w:p w14:paraId="74B2BC39" w14:textId="77777777" w:rsidR="000D2C0F" w:rsidRPr="00C8210D" w:rsidRDefault="000D2C0F" w:rsidP="000D2C0F">
            <w:pPr>
              <w:pStyle w:val="ListParagraph"/>
              <w:numPr>
                <w:ilvl w:val="0"/>
                <w:numId w:val="13"/>
              </w:numPr>
              <w:tabs>
                <w:tab w:val="left" w:pos="0"/>
              </w:tabs>
              <w:suppressAutoHyphens/>
              <w:spacing w:before="60" w:after="0" w:line="276" w:lineRule="auto"/>
              <w:ind w:left="317" w:hanging="317"/>
              <w:contextualSpacing w:val="0"/>
              <w:rPr>
                <w:rFonts w:asciiTheme="minorHAnsi" w:hAnsiTheme="minorHAnsi" w:cs="Arial"/>
                <w:sz w:val="20"/>
                <w:szCs w:val="20"/>
              </w:rPr>
            </w:pPr>
            <w:r>
              <w:rPr>
                <w:rFonts w:asciiTheme="minorHAnsi" w:hAnsiTheme="minorHAnsi" w:cs="Arial"/>
                <w:sz w:val="20"/>
                <w:szCs w:val="20"/>
              </w:rPr>
              <w:t>You have f</w:t>
            </w:r>
            <w:r w:rsidRPr="00C8210D">
              <w:rPr>
                <w:rFonts w:asciiTheme="minorHAnsi" w:hAnsiTheme="minorHAnsi" w:cs="Arial"/>
                <w:sz w:val="20"/>
                <w:szCs w:val="20"/>
              </w:rPr>
              <w:t>ormal and informal systems in place for supporting colleagues</w:t>
            </w:r>
          </w:p>
          <w:p w14:paraId="07EBD903" w14:textId="77777777" w:rsidR="000D2C0F" w:rsidRPr="00C8210D" w:rsidRDefault="000D2C0F" w:rsidP="000D2C0F">
            <w:pPr>
              <w:pStyle w:val="ListParagraph"/>
              <w:numPr>
                <w:ilvl w:val="0"/>
                <w:numId w:val="13"/>
              </w:numPr>
              <w:tabs>
                <w:tab w:val="left" w:pos="0"/>
              </w:tabs>
              <w:suppressAutoHyphens/>
              <w:spacing w:before="60" w:after="0" w:line="276" w:lineRule="auto"/>
              <w:ind w:left="317" w:hanging="317"/>
              <w:contextualSpacing w:val="0"/>
              <w:rPr>
                <w:rFonts w:asciiTheme="minorHAnsi" w:hAnsiTheme="minorHAnsi" w:cs="Arial"/>
                <w:sz w:val="20"/>
                <w:szCs w:val="20"/>
              </w:rPr>
            </w:pPr>
            <w:r>
              <w:rPr>
                <w:rFonts w:asciiTheme="minorHAnsi" w:hAnsiTheme="minorHAnsi" w:cs="Arial"/>
                <w:sz w:val="20"/>
                <w:szCs w:val="20"/>
              </w:rPr>
              <w:t>You maintain s</w:t>
            </w:r>
            <w:r w:rsidRPr="00C8210D">
              <w:rPr>
                <w:rFonts w:asciiTheme="minorHAnsi" w:hAnsiTheme="minorHAnsi" w:cs="Arial"/>
                <w:sz w:val="20"/>
                <w:szCs w:val="20"/>
              </w:rPr>
              <w:t>upervision records for students</w:t>
            </w:r>
          </w:p>
          <w:p w14:paraId="7DF0F6C4" w14:textId="77777777" w:rsidR="000D2C0F" w:rsidRPr="002859AA" w:rsidRDefault="000D2C0F" w:rsidP="000D2C0F">
            <w:pPr>
              <w:pStyle w:val="ListParagraph"/>
              <w:numPr>
                <w:ilvl w:val="0"/>
                <w:numId w:val="13"/>
              </w:numPr>
              <w:tabs>
                <w:tab w:val="left" w:pos="0"/>
              </w:tabs>
              <w:suppressAutoHyphens/>
              <w:spacing w:before="60" w:after="0" w:line="276" w:lineRule="auto"/>
              <w:ind w:left="317" w:hanging="317"/>
              <w:contextualSpacing w:val="0"/>
              <w:rPr>
                <w:rFonts w:asciiTheme="minorHAnsi" w:hAnsiTheme="minorHAnsi" w:cs="Arial"/>
                <w:sz w:val="20"/>
                <w:szCs w:val="20"/>
              </w:rPr>
            </w:pPr>
            <w:r>
              <w:rPr>
                <w:rFonts w:asciiTheme="minorHAnsi" w:hAnsiTheme="minorHAnsi" w:cs="Arial"/>
                <w:sz w:val="20"/>
                <w:szCs w:val="20"/>
              </w:rPr>
              <w:t>You p</w:t>
            </w:r>
            <w:r w:rsidRPr="00C8210D">
              <w:rPr>
                <w:rFonts w:asciiTheme="minorHAnsi" w:hAnsiTheme="minorHAnsi" w:cs="Arial"/>
                <w:sz w:val="20"/>
                <w:szCs w:val="20"/>
              </w:rPr>
              <w:t>articipate as a team member to ensure the best outcomes for patients/ people</w:t>
            </w:r>
          </w:p>
          <w:p w14:paraId="2037C3A0" w14:textId="77777777" w:rsidR="000D2C0F" w:rsidRDefault="000D2C0F" w:rsidP="00E16590">
            <w:pPr>
              <w:pStyle w:val="ListParagraph"/>
              <w:tabs>
                <w:tab w:val="left" w:pos="0"/>
              </w:tabs>
              <w:suppressAutoHyphens/>
              <w:spacing w:before="60" w:after="0"/>
              <w:ind w:left="317"/>
              <w:rPr>
                <w:rFonts w:asciiTheme="minorHAnsi" w:hAnsiTheme="minorHAnsi" w:cs="Arial"/>
                <w:sz w:val="20"/>
                <w:szCs w:val="20"/>
              </w:rPr>
            </w:pPr>
          </w:p>
          <w:p w14:paraId="1658A5DF" w14:textId="77777777" w:rsidR="000D2C0F" w:rsidRPr="00807CE6" w:rsidRDefault="000D2C0F" w:rsidP="00E16590">
            <w:pPr>
              <w:tabs>
                <w:tab w:val="left" w:pos="0"/>
              </w:tabs>
              <w:suppressAutoHyphens/>
              <w:spacing w:before="60"/>
              <w:rPr>
                <w:rFonts w:asciiTheme="minorHAnsi" w:hAnsiTheme="minorHAnsi" w:cs="Arial"/>
                <w:sz w:val="20"/>
                <w:szCs w:val="20"/>
              </w:rPr>
            </w:pPr>
          </w:p>
          <w:p w14:paraId="61E02032" w14:textId="77777777" w:rsidR="000D2C0F" w:rsidRDefault="000D2C0F" w:rsidP="000D2C0F">
            <w:pPr>
              <w:pStyle w:val="ListParagraph"/>
              <w:numPr>
                <w:ilvl w:val="0"/>
                <w:numId w:val="13"/>
              </w:numPr>
              <w:tabs>
                <w:tab w:val="left" w:pos="0"/>
              </w:tabs>
              <w:suppressAutoHyphens/>
              <w:spacing w:before="60" w:after="0" w:line="276" w:lineRule="auto"/>
              <w:ind w:left="317" w:hanging="317"/>
              <w:contextualSpacing w:val="0"/>
              <w:rPr>
                <w:rFonts w:asciiTheme="minorHAnsi" w:hAnsiTheme="minorHAnsi" w:cs="Arial"/>
                <w:sz w:val="20"/>
                <w:szCs w:val="20"/>
              </w:rPr>
            </w:pPr>
            <w:r>
              <w:rPr>
                <w:rFonts w:asciiTheme="minorHAnsi" w:hAnsiTheme="minorHAnsi" w:cs="Arial"/>
                <w:sz w:val="20"/>
                <w:szCs w:val="20"/>
              </w:rPr>
              <w:t xml:space="preserve">Your tasks </w:t>
            </w:r>
            <w:r w:rsidRPr="00C8210D">
              <w:rPr>
                <w:rFonts w:asciiTheme="minorHAnsi" w:hAnsiTheme="minorHAnsi" w:cs="Arial"/>
                <w:sz w:val="20"/>
                <w:szCs w:val="20"/>
              </w:rPr>
              <w:t>are scheduled and completed in a timely manner</w:t>
            </w:r>
          </w:p>
          <w:p w14:paraId="433002CF" w14:textId="77777777" w:rsidR="003B0901" w:rsidRDefault="003B0901" w:rsidP="003B0901">
            <w:pPr>
              <w:pStyle w:val="ListParagraph"/>
              <w:numPr>
                <w:ilvl w:val="0"/>
                <w:numId w:val="13"/>
              </w:numPr>
              <w:tabs>
                <w:tab w:val="left" w:pos="0"/>
              </w:tabs>
              <w:suppressAutoHyphens/>
              <w:spacing w:before="60" w:after="0" w:line="276" w:lineRule="auto"/>
              <w:ind w:left="317" w:hanging="317"/>
              <w:contextualSpacing w:val="0"/>
              <w:rPr>
                <w:rFonts w:asciiTheme="minorHAnsi" w:hAnsiTheme="minorHAnsi" w:cs="Arial"/>
                <w:sz w:val="20"/>
                <w:szCs w:val="20"/>
              </w:rPr>
            </w:pPr>
            <w:r>
              <w:rPr>
                <w:rFonts w:asciiTheme="minorHAnsi" w:hAnsiTheme="minorHAnsi" w:cs="Arial"/>
                <w:sz w:val="20"/>
                <w:szCs w:val="20"/>
              </w:rPr>
              <w:t>Allied Health Activity data (ABC) reflect effective utilisation of time.</w:t>
            </w:r>
          </w:p>
          <w:p w14:paraId="4B280E42" w14:textId="77777777" w:rsidR="000D2C0F" w:rsidRPr="002859AA" w:rsidRDefault="000D2C0F" w:rsidP="000D2C0F">
            <w:pPr>
              <w:pStyle w:val="ListParagraph"/>
              <w:numPr>
                <w:ilvl w:val="0"/>
                <w:numId w:val="13"/>
              </w:numPr>
              <w:tabs>
                <w:tab w:val="left" w:pos="0"/>
              </w:tabs>
              <w:suppressAutoHyphens/>
              <w:spacing w:before="60" w:after="0" w:line="276" w:lineRule="auto"/>
              <w:ind w:left="317" w:hanging="317"/>
              <w:contextualSpacing w:val="0"/>
              <w:rPr>
                <w:rFonts w:asciiTheme="minorHAnsi" w:hAnsiTheme="minorHAnsi" w:cs="Arial"/>
                <w:sz w:val="20"/>
                <w:szCs w:val="20"/>
              </w:rPr>
            </w:pPr>
            <w:r>
              <w:rPr>
                <w:rFonts w:asciiTheme="minorHAnsi" w:hAnsiTheme="minorHAnsi" w:cs="Arial"/>
                <w:sz w:val="20"/>
                <w:szCs w:val="20"/>
              </w:rPr>
              <w:t xml:space="preserve">You use recognised skill sharing processes such as the Calderdale framework to delegate parts of your practice to other team members </w:t>
            </w:r>
          </w:p>
        </w:tc>
      </w:tr>
      <w:tr w:rsidR="00C54601" w:rsidRPr="00892132" w14:paraId="67A30702" w14:textId="77777777" w:rsidTr="00E16590">
        <w:tc>
          <w:tcPr>
            <w:tcW w:w="10013" w:type="dxa"/>
            <w:gridSpan w:val="2"/>
            <w:tcBorders>
              <w:top w:val="single" w:sz="4" w:space="0" w:color="A6A6A6"/>
              <w:left w:val="single" w:sz="4" w:space="0" w:color="A6A6A6"/>
              <w:bottom w:val="single" w:sz="4" w:space="0" w:color="A6A6A6"/>
              <w:right w:val="single" w:sz="4" w:space="0" w:color="A6A6A6"/>
            </w:tcBorders>
            <w:shd w:val="clear" w:color="auto" w:fill="E7E6E6" w:themeFill="background2"/>
          </w:tcPr>
          <w:p w14:paraId="0BEB9440" w14:textId="77777777" w:rsidR="00C54601" w:rsidRPr="00892132" w:rsidRDefault="00C54601" w:rsidP="00E16590">
            <w:pPr>
              <w:tabs>
                <w:tab w:val="left" w:pos="0"/>
              </w:tabs>
              <w:suppressAutoHyphens/>
              <w:spacing w:before="60"/>
              <w:jc w:val="both"/>
              <w:rPr>
                <w:rFonts w:asciiTheme="minorHAnsi" w:hAnsiTheme="minorHAnsi" w:cstheme="minorHAnsi"/>
                <w:sz w:val="20"/>
                <w:szCs w:val="20"/>
              </w:rPr>
            </w:pPr>
            <w:r w:rsidRPr="00892132">
              <w:rPr>
                <w:rFonts w:asciiTheme="minorHAnsi" w:hAnsiTheme="minorHAnsi" w:cstheme="minorHAnsi"/>
                <w:b/>
                <w:sz w:val="20"/>
                <w:szCs w:val="20"/>
                <w:lang w:val="en-AU"/>
              </w:rPr>
              <w:t>Service Improvement and Research / / Te Whakapai Ratonga me te Rangahau</w:t>
            </w:r>
          </w:p>
        </w:tc>
      </w:tr>
      <w:tr w:rsidR="00C54601" w:rsidRPr="00807CE6" w14:paraId="0CDCD34C" w14:textId="77777777" w:rsidTr="00E16590">
        <w:tc>
          <w:tcPr>
            <w:tcW w:w="5006" w:type="dxa"/>
            <w:tcBorders>
              <w:top w:val="single" w:sz="4" w:space="0" w:color="A6A6A6"/>
              <w:left w:val="single" w:sz="4" w:space="0" w:color="A6A6A6"/>
              <w:bottom w:val="single" w:sz="4" w:space="0" w:color="A6A6A6"/>
              <w:right w:val="single" w:sz="4" w:space="0" w:color="A6A6A6"/>
            </w:tcBorders>
            <w:shd w:val="clear" w:color="auto" w:fill="auto"/>
          </w:tcPr>
          <w:p w14:paraId="7450B48F" w14:textId="77777777" w:rsidR="00C54601" w:rsidRPr="00775CA7" w:rsidRDefault="00C54601" w:rsidP="00C54601">
            <w:pPr>
              <w:pStyle w:val="ListParagraph"/>
              <w:numPr>
                <w:ilvl w:val="0"/>
                <w:numId w:val="19"/>
              </w:numPr>
              <w:spacing w:after="0" w:line="240" w:lineRule="auto"/>
              <w:contextualSpacing w:val="0"/>
              <w:rPr>
                <w:rFonts w:asciiTheme="minorHAnsi" w:hAnsiTheme="minorHAnsi"/>
                <w:sz w:val="20"/>
                <w:szCs w:val="20"/>
              </w:rPr>
            </w:pPr>
            <w:r w:rsidRPr="00775CA7">
              <w:rPr>
                <w:rFonts w:asciiTheme="minorHAnsi" w:hAnsiTheme="minorHAnsi"/>
                <w:sz w:val="20"/>
                <w:szCs w:val="20"/>
              </w:rPr>
              <w:t>Broadens research and development skills through participation in local audit and research projects as identified by team leaders, professional leaders or other AH professionals.</w:t>
            </w:r>
          </w:p>
          <w:p w14:paraId="572BD42C" w14:textId="77777777" w:rsidR="00C54601" w:rsidRPr="00775CA7" w:rsidRDefault="00C54601" w:rsidP="00C54601">
            <w:pPr>
              <w:pStyle w:val="ListParagraph"/>
              <w:numPr>
                <w:ilvl w:val="0"/>
                <w:numId w:val="19"/>
              </w:numPr>
              <w:spacing w:after="0" w:line="240" w:lineRule="auto"/>
              <w:contextualSpacing w:val="0"/>
              <w:rPr>
                <w:rFonts w:asciiTheme="minorHAnsi" w:hAnsiTheme="minorHAnsi"/>
                <w:sz w:val="20"/>
                <w:szCs w:val="20"/>
              </w:rPr>
            </w:pPr>
            <w:r w:rsidRPr="00775CA7">
              <w:rPr>
                <w:rFonts w:asciiTheme="minorHAnsi" w:hAnsiTheme="minorHAnsi"/>
                <w:sz w:val="20"/>
                <w:szCs w:val="20"/>
              </w:rPr>
              <w:t>Participates in quality improvement activities to develop and improve service delivery, clinical practice or professional standards.  This may include care pathways / treatment protocols, standards of practice etc.</w:t>
            </w:r>
          </w:p>
          <w:p w14:paraId="4777907F" w14:textId="77777777" w:rsidR="00C54601" w:rsidRPr="00775CA7" w:rsidRDefault="00C54601" w:rsidP="00C54601">
            <w:pPr>
              <w:pStyle w:val="ListParagraph"/>
              <w:numPr>
                <w:ilvl w:val="0"/>
                <w:numId w:val="20"/>
              </w:numPr>
              <w:spacing w:after="0" w:line="240" w:lineRule="auto"/>
              <w:contextualSpacing w:val="0"/>
              <w:rPr>
                <w:rFonts w:asciiTheme="minorHAnsi" w:hAnsiTheme="minorHAnsi"/>
                <w:sz w:val="20"/>
                <w:szCs w:val="20"/>
              </w:rPr>
            </w:pPr>
            <w:r w:rsidRPr="00775CA7">
              <w:rPr>
                <w:rFonts w:asciiTheme="minorHAnsi" w:hAnsiTheme="minorHAnsi"/>
                <w:sz w:val="20"/>
                <w:szCs w:val="20"/>
              </w:rPr>
              <w:t>Develops and /or participates in regional / sub regional professional networks as appropriate to area of work.</w:t>
            </w:r>
          </w:p>
          <w:p w14:paraId="50EF4349" w14:textId="77777777" w:rsidR="00C54601" w:rsidRPr="00775CA7" w:rsidRDefault="00C54601" w:rsidP="00C54601">
            <w:pPr>
              <w:pStyle w:val="ListParagraph"/>
              <w:numPr>
                <w:ilvl w:val="0"/>
                <w:numId w:val="20"/>
              </w:numPr>
              <w:spacing w:after="0" w:line="240" w:lineRule="auto"/>
              <w:contextualSpacing w:val="0"/>
              <w:rPr>
                <w:rFonts w:asciiTheme="minorHAnsi" w:hAnsiTheme="minorHAnsi"/>
                <w:sz w:val="20"/>
                <w:szCs w:val="20"/>
              </w:rPr>
            </w:pPr>
            <w:r w:rsidRPr="00775CA7">
              <w:rPr>
                <w:rFonts w:asciiTheme="minorHAnsi" w:hAnsiTheme="minorHAnsi"/>
                <w:sz w:val="20"/>
                <w:szCs w:val="20"/>
              </w:rPr>
              <w:t>Contributes to annual planning process, including identifying gaps in service and participating in work / projects that may result from the planning process.</w:t>
            </w:r>
          </w:p>
          <w:p w14:paraId="05F5179F" w14:textId="77777777" w:rsidR="00C54601" w:rsidRPr="00807CE6" w:rsidRDefault="00C54601" w:rsidP="00C54601">
            <w:pPr>
              <w:pStyle w:val="ListParagraph"/>
              <w:numPr>
                <w:ilvl w:val="0"/>
                <w:numId w:val="20"/>
              </w:numPr>
              <w:tabs>
                <w:tab w:val="left" w:pos="317"/>
              </w:tabs>
              <w:spacing w:before="60" w:after="60" w:line="276" w:lineRule="auto"/>
              <w:contextualSpacing w:val="0"/>
              <w:rPr>
                <w:rFonts w:cs="Arial"/>
              </w:rPr>
            </w:pPr>
            <w:r w:rsidRPr="00775CA7">
              <w:rPr>
                <w:rFonts w:asciiTheme="minorHAnsi" w:hAnsiTheme="minorHAnsi"/>
                <w:sz w:val="20"/>
                <w:szCs w:val="20"/>
              </w:rPr>
              <w:t>Practises in a way that utilises resources in the most cost-effective manner, including inter-disciplinary and transdisciplinary practice</w:t>
            </w:r>
          </w:p>
        </w:tc>
        <w:tc>
          <w:tcPr>
            <w:tcW w:w="5007" w:type="dxa"/>
            <w:tcBorders>
              <w:top w:val="single" w:sz="4" w:space="0" w:color="A6A6A6"/>
              <w:left w:val="single" w:sz="4" w:space="0" w:color="A6A6A6"/>
              <w:bottom w:val="single" w:sz="4" w:space="0" w:color="A6A6A6"/>
              <w:right w:val="single" w:sz="4" w:space="0" w:color="A6A6A6"/>
            </w:tcBorders>
            <w:shd w:val="clear" w:color="auto" w:fill="auto"/>
          </w:tcPr>
          <w:p w14:paraId="2697E8E8" w14:textId="77777777" w:rsidR="00C54601" w:rsidRPr="00775CA7" w:rsidRDefault="00C54601" w:rsidP="00C54601">
            <w:pPr>
              <w:numPr>
                <w:ilvl w:val="0"/>
                <w:numId w:val="22"/>
              </w:numPr>
              <w:snapToGrid w:val="0"/>
              <w:spacing w:after="0" w:line="240" w:lineRule="auto"/>
              <w:rPr>
                <w:rFonts w:asciiTheme="minorHAnsi" w:hAnsiTheme="minorHAnsi" w:cs="Arial"/>
                <w:sz w:val="20"/>
                <w:szCs w:val="20"/>
              </w:rPr>
            </w:pPr>
            <w:r w:rsidRPr="00775CA7">
              <w:rPr>
                <w:rFonts w:asciiTheme="minorHAnsi" w:hAnsiTheme="minorHAnsi" w:cs="Arial"/>
                <w:sz w:val="20"/>
                <w:szCs w:val="20"/>
              </w:rPr>
              <w:t>Active participation in department quality and service developments.</w:t>
            </w:r>
          </w:p>
          <w:p w14:paraId="2CCEE453" w14:textId="77777777" w:rsidR="00C54601" w:rsidRPr="00775CA7" w:rsidRDefault="00C54601" w:rsidP="00C54601">
            <w:pPr>
              <w:pStyle w:val="BodyText2"/>
              <w:numPr>
                <w:ilvl w:val="0"/>
                <w:numId w:val="21"/>
              </w:numPr>
              <w:spacing w:after="0" w:line="240" w:lineRule="auto"/>
              <w:ind w:left="318" w:hanging="318"/>
              <w:rPr>
                <w:rFonts w:ascii="Arial" w:hAnsi="Arial" w:cs="Arial"/>
                <w:sz w:val="20"/>
                <w:szCs w:val="20"/>
              </w:rPr>
            </w:pPr>
            <w:r w:rsidRPr="00775CA7">
              <w:rPr>
                <w:rFonts w:asciiTheme="minorHAnsi" w:hAnsiTheme="minorHAnsi"/>
                <w:sz w:val="20"/>
                <w:szCs w:val="20"/>
              </w:rPr>
              <w:t>Establishes working partnerships with external organisations to promote integrated working</w:t>
            </w:r>
            <w:r w:rsidRPr="00775CA7" w:rsidDel="00704063">
              <w:rPr>
                <w:rFonts w:ascii="Arial" w:hAnsi="Arial" w:cs="Arial"/>
                <w:sz w:val="20"/>
                <w:szCs w:val="20"/>
              </w:rPr>
              <w:t xml:space="preserve"> </w:t>
            </w:r>
          </w:p>
          <w:p w14:paraId="181A080A" w14:textId="77777777" w:rsidR="00C54601" w:rsidRPr="00775CA7" w:rsidRDefault="00C54601" w:rsidP="00C54601">
            <w:pPr>
              <w:pStyle w:val="ListParagraph"/>
              <w:numPr>
                <w:ilvl w:val="0"/>
                <w:numId w:val="13"/>
              </w:numPr>
              <w:tabs>
                <w:tab w:val="left" w:pos="0"/>
              </w:tabs>
              <w:suppressAutoHyphens/>
              <w:spacing w:before="60" w:after="0" w:line="276" w:lineRule="auto"/>
              <w:ind w:left="317" w:hanging="317"/>
              <w:contextualSpacing w:val="0"/>
              <w:rPr>
                <w:rFonts w:asciiTheme="minorHAnsi" w:hAnsiTheme="minorHAnsi" w:cs="Arial"/>
                <w:sz w:val="20"/>
                <w:szCs w:val="20"/>
              </w:rPr>
            </w:pPr>
            <w:r w:rsidRPr="00775CA7">
              <w:rPr>
                <w:rFonts w:asciiTheme="minorHAnsi" w:hAnsiTheme="minorHAnsi"/>
                <w:sz w:val="20"/>
                <w:szCs w:val="20"/>
              </w:rPr>
              <w:t>Participate in workforce redesign programmes e.g. Calderdale Framework</w:t>
            </w:r>
          </w:p>
          <w:p w14:paraId="39B330D7" w14:textId="77777777" w:rsidR="00C54601" w:rsidRDefault="00C54601" w:rsidP="00E16590">
            <w:pPr>
              <w:pStyle w:val="ListParagraph"/>
              <w:tabs>
                <w:tab w:val="left" w:pos="0"/>
              </w:tabs>
              <w:suppressAutoHyphens/>
              <w:spacing w:before="60" w:after="0"/>
              <w:ind w:left="317"/>
              <w:rPr>
                <w:rFonts w:asciiTheme="minorHAnsi" w:hAnsiTheme="minorHAnsi" w:cs="Arial"/>
                <w:sz w:val="20"/>
                <w:szCs w:val="20"/>
              </w:rPr>
            </w:pPr>
          </w:p>
          <w:p w14:paraId="2A656D57" w14:textId="77777777" w:rsidR="00C54601" w:rsidRDefault="00C54601" w:rsidP="00E16590">
            <w:pPr>
              <w:pStyle w:val="ListParagraph"/>
              <w:tabs>
                <w:tab w:val="left" w:pos="0"/>
              </w:tabs>
              <w:suppressAutoHyphens/>
              <w:spacing w:before="60" w:after="0"/>
              <w:ind w:left="317"/>
              <w:rPr>
                <w:rFonts w:asciiTheme="minorHAnsi" w:hAnsiTheme="minorHAnsi" w:cs="Arial"/>
                <w:sz w:val="20"/>
                <w:szCs w:val="20"/>
              </w:rPr>
            </w:pPr>
          </w:p>
          <w:p w14:paraId="10207627" w14:textId="77777777" w:rsidR="00C54601" w:rsidRDefault="00C54601" w:rsidP="00E16590">
            <w:pPr>
              <w:pStyle w:val="ListParagraph"/>
              <w:tabs>
                <w:tab w:val="left" w:pos="0"/>
              </w:tabs>
              <w:suppressAutoHyphens/>
              <w:spacing w:before="60" w:after="0"/>
              <w:ind w:left="317"/>
              <w:rPr>
                <w:rFonts w:asciiTheme="minorHAnsi" w:hAnsiTheme="minorHAnsi" w:cs="Arial"/>
                <w:sz w:val="20"/>
                <w:szCs w:val="20"/>
              </w:rPr>
            </w:pPr>
          </w:p>
          <w:p w14:paraId="48617DF3" w14:textId="77777777" w:rsidR="00C54601" w:rsidRDefault="00C54601" w:rsidP="00E16590">
            <w:pPr>
              <w:pStyle w:val="ListParagraph"/>
              <w:tabs>
                <w:tab w:val="left" w:pos="0"/>
              </w:tabs>
              <w:suppressAutoHyphens/>
              <w:spacing w:before="60" w:after="0"/>
              <w:ind w:left="317"/>
              <w:rPr>
                <w:rFonts w:asciiTheme="minorHAnsi" w:hAnsiTheme="minorHAnsi" w:cs="Arial"/>
                <w:sz w:val="20"/>
                <w:szCs w:val="20"/>
              </w:rPr>
            </w:pPr>
          </w:p>
          <w:p w14:paraId="5F29AD90" w14:textId="77777777" w:rsidR="00C54601" w:rsidRDefault="00C54601" w:rsidP="00E16590">
            <w:pPr>
              <w:pStyle w:val="ListParagraph"/>
              <w:tabs>
                <w:tab w:val="left" w:pos="0"/>
              </w:tabs>
              <w:suppressAutoHyphens/>
              <w:spacing w:before="60" w:after="0"/>
              <w:ind w:left="317"/>
              <w:rPr>
                <w:rFonts w:asciiTheme="minorHAnsi" w:hAnsiTheme="minorHAnsi" w:cs="Arial"/>
                <w:sz w:val="20"/>
                <w:szCs w:val="20"/>
              </w:rPr>
            </w:pPr>
          </w:p>
          <w:p w14:paraId="5CF468CB" w14:textId="77777777" w:rsidR="00C54601" w:rsidRDefault="00C54601" w:rsidP="00E16590">
            <w:pPr>
              <w:pStyle w:val="ListParagraph"/>
              <w:tabs>
                <w:tab w:val="left" w:pos="0"/>
              </w:tabs>
              <w:suppressAutoHyphens/>
              <w:spacing w:before="60" w:after="0"/>
              <w:ind w:left="317"/>
              <w:rPr>
                <w:rFonts w:asciiTheme="minorHAnsi" w:hAnsiTheme="minorHAnsi" w:cs="Arial"/>
                <w:sz w:val="20"/>
                <w:szCs w:val="20"/>
              </w:rPr>
            </w:pPr>
          </w:p>
          <w:p w14:paraId="27651AC6" w14:textId="77777777" w:rsidR="00C54601" w:rsidRDefault="00C54601" w:rsidP="00E16590">
            <w:pPr>
              <w:pStyle w:val="ListParagraph"/>
              <w:tabs>
                <w:tab w:val="left" w:pos="0"/>
              </w:tabs>
              <w:suppressAutoHyphens/>
              <w:spacing w:before="60" w:after="0"/>
              <w:ind w:left="317"/>
              <w:rPr>
                <w:rFonts w:asciiTheme="minorHAnsi" w:hAnsiTheme="minorHAnsi" w:cs="Arial"/>
                <w:sz w:val="20"/>
                <w:szCs w:val="20"/>
              </w:rPr>
            </w:pPr>
          </w:p>
          <w:p w14:paraId="6CC0EE66" w14:textId="77777777" w:rsidR="00C54601" w:rsidRPr="00775CA7" w:rsidRDefault="00C54601" w:rsidP="00E16590">
            <w:pPr>
              <w:pStyle w:val="ListParagraph"/>
              <w:tabs>
                <w:tab w:val="left" w:pos="0"/>
              </w:tabs>
              <w:suppressAutoHyphens/>
              <w:spacing w:before="60" w:after="0"/>
              <w:ind w:left="317"/>
              <w:rPr>
                <w:rFonts w:asciiTheme="minorHAnsi" w:hAnsiTheme="minorHAnsi" w:cs="Arial"/>
                <w:sz w:val="20"/>
                <w:szCs w:val="20"/>
              </w:rPr>
            </w:pPr>
          </w:p>
          <w:p w14:paraId="4086C267" w14:textId="77777777" w:rsidR="00C54601" w:rsidRPr="00807CE6" w:rsidRDefault="00C54601" w:rsidP="00E16590">
            <w:pPr>
              <w:tabs>
                <w:tab w:val="left" w:pos="0"/>
              </w:tabs>
              <w:suppressAutoHyphens/>
              <w:spacing w:before="60"/>
              <w:rPr>
                <w:rFonts w:asciiTheme="minorHAnsi" w:hAnsiTheme="minorHAnsi" w:cs="Arial"/>
                <w:sz w:val="20"/>
                <w:szCs w:val="20"/>
              </w:rPr>
            </w:pPr>
          </w:p>
        </w:tc>
      </w:tr>
      <w:tr w:rsidR="00C54601" w:rsidRPr="009D4E9F" w14:paraId="126C1A4D" w14:textId="77777777" w:rsidTr="00E16590">
        <w:tc>
          <w:tcPr>
            <w:tcW w:w="10013" w:type="dxa"/>
            <w:gridSpan w:val="2"/>
            <w:tcBorders>
              <w:top w:val="single" w:sz="4" w:space="0" w:color="A6A6A6"/>
              <w:left w:val="single" w:sz="4" w:space="0" w:color="A6A6A6"/>
              <w:bottom w:val="single" w:sz="4" w:space="0" w:color="A6A6A6"/>
              <w:right w:val="single" w:sz="4" w:space="0" w:color="A6A6A6"/>
            </w:tcBorders>
            <w:shd w:val="clear" w:color="auto" w:fill="D9D9D9"/>
          </w:tcPr>
          <w:p w14:paraId="0EA2B0FA" w14:textId="77777777" w:rsidR="00C54601" w:rsidRPr="009D4E9F" w:rsidRDefault="00C54601" w:rsidP="00E16590">
            <w:pPr>
              <w:keepNext/>
              <w:spacing w:before="60" w:after="60"/>
              <w:rPr>
                <w:rFonts w:cs="Calibri"/>
                <w:b/>
                <w:sz w:val="20"/>
                <w:szCs w:val="20"/>
                <w:highlight w:val="yellow"/>
              </w:rPr>
            </w:pPr>
            <w:r w:rsidRPr="00AD06DB">
              <w:rPr>
                <w:rFonts w:cs="Calibri"/>
                <w:b/>
                <w:sz w:val="20"/>
                <w:szCs w:val="20"/>
              </w:rPr>
              <w:t>Other Duties</w:t>
            </w:r>
          </w:p>
        </w:tc>
      </w:tr>
      <w:tr w:rsidR="00C54601" w:rsidRPr="00AD06DB" w14:paraId="12A64E18" w14:textId="77777777" w:rsidTr="00E16590">
        <w:tc>
          <w:tcPr>
            <w:tcW w:w="5006" w:type="dxa"/>
            <w:tcBorders>
              <w:top w:val="single" w:sz="4" w:space="0" w:color="A6A6A6"/>
              <w:left w:val="single" w:sz="4" w:space="0" w:color="A6A6A6"/>
              <w:bottom w:val="single" w:sz="4" w:space="0" w:color="A6A6A6"/>
              <w:right w:val="single" w:sz="4" w:space="0" w:color="A6A6A6"/>
            </w:tcBorders>
            <w:shd w:val="clear" w:color="auto" w:fill="auto"/>
          </w:tcPr>
          <w:p w14:paraId="5839A748" w14:textId="77777777" w:rsidR="00C54601" w:rsidRDefault="00C54601" w:rsidP="00E16590">
            <w:pPr>
              <w:spacing w:before="60" w:after="60"/>
              <w:rPr>
                <w:rFonts w:cs="Calibri"/>
                <w:sz w:val="20"/>
                <w:szCs w:val="20"/>
              </w:rPr>
            </w:pPr>
            <w:r w:rsidRPr="00AD06DB">
              <w:rPr>
                <w:rFonts w:cs="Calibri"/>
                <w:sz w:val="20"/>
                <w:szCs w:val="20"/>
              </w:rPr>
              <w:t xml:space="preserve">Undertaking duties from time to time that may be in addition to those outlined above but which fall within your capabilities and experience.  </w:t>
            </w:r>
          </w:p>
          <w:p w14:paraId="36D34E8C" w14:textId="77777777" w:rsidR="00C54601" w:rsidRDefault="00C54601" w:rsidP="00E16590">
            <w:pPr>
              <w:spacing w:before="60" w:after="60"/>
              <w:rPr>
                <w:rFonts w:cs="Calibri"/>
                <w:sz w:val="20"/>
                <w:szCs w:val="20"/>
              </w:rPr>
            </w:pPr>
          </w:p>
          <w:p w14:paraId="63791F15" w14:textId="7D81C4E0" w:rsidR="00C54601" w:rsidRPr="00AD06DB" w:rsidRDefault="00C54601" w:rsidP="00E16590">
            <w:pPr>
              <w:spacing w:before="60" w:after="60"/>
              <w:rPr>
                <w:rFonts w:cs="Calibri"/>
                <w:sz w:val="20"/>
                <w:szCs w:val="20"/>
              </w:rPr>
            </w:pPr>
          </w:p>
        </w:tc>
        <w:tc>
          <w:tcPr>
            <w:tcW w:w="5007" w:type="dxa"/>
            <w:tcBorders>
              <w:top w:val="single" w:sz="4" w:space="0" w:color="A6A6A6"/>
              <w:left w:val="single" w:sz="4" w:space="0" w:color="A6A6A6"/>
              <w:bottom w:val="single" w:sz="4" w:space="0" w:color="A6A6A6"/>
              <w:right w:val="single" w:sz="4" w:space="0" w:color="A6A6A6"/>
            </w:tcBorders>
            <w:shd w:val="clear" w:color="auto" w:fill="auto"/>
          </w:tcPr>
          <w:p w14:paraId="38AA5ABF" w14:textId="77777777" w:rsidR="00C54601" w:rsidRPr="00AD06DB" w:rsidRDefault="00C54601" w:rsidP="00C54601">
            <w:pPr>
              <w:numPr>
                <w:ilvl w:val="0"/>
                <w:numId w:val="18"/>
              </w:numPr>
              <w:spacing w:before="60" w:after="60" w:line="240" w:lineRule="auto"/>
              <w:rPr>
                <w:rFonts w:cs="Calibri"/>
                <w:sz w:val="20"/>
                <w:szCs w:val="20"/>
              </w:rPr>
            </w:pPr>
            <w:r w:rsidRPr="00AD06DB">
              <w:rPr>
                <w:rFonts w:cs="Calibri"/>
                <w:sz w:val="20"/>
                <w:szCs w:val="20"/>
              </w:rPr>
              <w:t>You respond positively to requests for assistance in own and other areas, demonstrating adaptability and willingness</w:t>
            </w:r>
            <w:r w:rsidRPr="00AD06DB">
              <w:rPr>
                <w:rFonts w:cs="Calibri"/>
                <w:color w:val="0000FF"/>
                <w:sz w:val="20"/>
                <w:szCs w:val="20"/>
              </w:rPr>
              <w:t xml:space="preserve">. </w:t>
            </w:r>
          </w:p>
          <w:p w14:paraId="7A681D5C" w14:textId="77777777" w:rsidR="00C54601" w:rsidRPr="00AD06DB" w:rsidRDefault="00C54601" w:rsidP="00C54601">
            <w:pPr>
              <w:numPr>
                <w:ilvl w:val="0"/>
                <w:numId w:val="18"/>
              </w:numPr>
              <w:spacing w:before="60" w:after="60" w:line="240" w:lineRule="auto"/>
              <w:rPr>
                <w:rFonts w:cs="Calibri"/>
                <w:sz w:val="20"/>
                <w:szCs w:val="20"/>
              </w:rPr>
            </w:pPr>
            <w:r w:rsidRPr="00AD06DB">
              <w:rPr>
                <w:rFonts w:cs="Calibri"/>
                <w:sz w:val="20"/>
                <w:szCs w:val="20"/>
              </w:rPr>
              <w:t>You produce work that complies with SDHB processes and reflects best practice.</w:t>
            </w:r>
          </w:p>
          <w:p w14:paraId="073B59AC" w14:textId="77777777" w:rsidR="00C54601" w:rsidRDefault="00C54601" w:rsidP="00C54601">
            <w:pPr>
              <w:numPr>
                <w:ilvl w:val="0"/>
                <w:numId w:val="18"/>
              </w:numPr>
              <w:spacing w:before="60" w:after="60" w:line="240" w:lineRule="auto"/>
              <w:rPr>
                <w:rFonts w:cs="Calibri"/>
                <w:sz w:val="20"/>
                <w:szCs w:val="20"/>
              </w:rPr>
            </w:pPr>
            <w:r w:rsidRPr="00AD06DB">
              <w:rPr>
                <w:rFonts w:cs="Calibri"/>
                <w:sz w:val="20"/>
                <w:szCs w:val="20"/>
              </w:rPr>
              <w:t>Research undertaken is robust and well considered.</w:t>
            </w:r>
          </w:p>
          <w:p w14:paraId="0AEBC9B8" w14:textId="766AB384" w:rsidR="00C54601" w:rsidRPr="00AD06DB" w:rsidRDefault="00C54601" w:rsidP="00D458F5">
            <w:pPr>
              <w:spacing w:before="60" w:after="60" w:line="240" w:lineRule="auto"/>
              <w:rPr>
                <w:rFonts w:cs="Calibri"/>
                <w:sz w:val="20"/>
                <w:szCs w:val="20"/>
              </w:rPr>
            </w:pPr>
          </w:p>
        </w:tc>
      </w:tr>
      <w:tr w:rsidR="00C54601" w:rsidRPr="009D4E9F" w14:paraId="7C5C8835" w14:textId="77777777" w:rsidTr="00E16590">
        <w:tc>
          <w:tcPr>
            <w:tcW w:w="10013" w:type="dxa"/>
            <w:gridSpan w:val="2"/>
            <w:tcBorders>
              <w:top w:val="single" w:sz="4" w:space="0" w:color="A6A6A6"/>
              <w:left w:val="single" w:sz="4" w:space="0" w:color="A6A6A6"/>
              <w:bottom w:val="single" w:sz="4" w:space="0" w:color="A6A6A6"/>
              <w:right w:val="single" w:sz="4" w:space="0" w:color="A6A6A6"/>
            </w:tcBorders>
            <w:shd w:val="clear" w:color="auto" w:fill="D9D9D9"/>
          </w:tcPr>
          <w:p w14:paraId="110EB5AE" w14:textId="77777777" w:rsidR="00C54601" w:rsidRPr="009D4E9F" w:rsidRDefault="00C54601" w:rsidP="00E16590">
            <w:pPr>
              <w:keepNext/>
              <w:spacing w:before="60" w:after="60"/>
              <w:rPr>
                <w:rFonts w:cs="Calibri"/>
                <w:b/>
                <w:sz w:val="20"/>
                <w:szCs w:val="20"/>
              </w:rPr>
            </w:pPr>
            <w:r w:rsidRPr="009D4E9F">
              <w:rPr>
                <w:rFonts w:cs="Calibri"/>
                <w:b/>
                <w:sz w:val="20"/>
                <w:szCs w:val="20"/>
              </w:rPr>
              <w:t>Professional Development – self</w:t>
            </w:r>
          </w:p>
        </w:tc>
      </w:tr>
      <w:tr w:rsidR="00C54601" w:rsidRPr="004205C4" w14:paraId="793A9C35" w14:textId="77777777" w:rsidTr="00E16590">
        <w:tc>
          <w:tcPr>
            <w:tcW w:w="5006" w:type="dxa"/>
            <w:tcBorders>
              <w:top w:val="single" w:sz="4" w:space="0" w:color="A6A6A6"/>
              <w:left w:val="single" w:sz="4" w:space="0" w:color="A6A6A6"/>
              <w:bottom w:val="single" w:sz="4" w:space="0" w:color="A6A6A6"/>
              <w:right w:val="single" w:sz="4" w:space="0" w:color="A6A6A6"/>
            </w:tcBorders>
            <w:shd w:val="clear" w:color="auto" w:fill="auto"/>
          </w:tcPr>
          <w:p w14:paraId="04E25BB5" w14:textId="77777777" w:rsidR="00C54601" w:rsidRDefault="00C54601" w:rsidP="00E16590">
            <w:pPr>
              <w:spacing w:before="60" w:after="60"/>
              <w:rPr>
                <w:rFonts w:cs="Calibri"/>
                <w:sz w:val="20"/>
                <w:szCs w:val="20"/>
              </w:rPr>
            </w:pPr>
            <w:r w:rsidRPr="009D4E9F">
              <w:rPr>
                <w:rFonts w:cs="Calibri"/>
                <w:sz w:val="20"/>
                <w:szCs w:val="20"/>
              </w:rPr>
              <w:t>Identifying areas for personal and professional development.</w:t>
            </w:r>
          </w:p>
          <w:p w14:paraId="7AE4EB5E" w14:textId="77777777" w:rsidR="00C54601" w:rsidRDefault="00C54601" w:rsidP="00E16590">
            <w:pPr>
              <w:spacing w:before="60" w:after="60"/>
              <w:rPr>
                <w:rFonts w:cs="Calibri"/>
                <w:sz w:val="20"/>
                <w:szCs w:val="20"/>
              </w:rPr>
            </w:pPr>
          </w:p>
          <w:p w14:paraId="3B267354" w14:textId="77777777" w:rsidR="00C54601" w:rsidRPr="009D4E9F" w:rsidRDefault="00C54601" w:rsidP="00E16590">
            <w:pPr>
              <w:spacing w:before="60" w:after="60"/>
              <w:rPr>
                <w:rFonts w:cs="Calibri"/>
                <w:sz w:val="20"/>
                <w:szCs w:val="20"/>
              </w:rPr>
            </w:pPr>
          </w:p>
        </w:tc>
        <w:tc>
          <w:tcPr>
            <w:tcW w:w="5007" w:type="dxa"/>
            <w:tcBorders>
              <w:top w:val="single" w:sz="4" w:space="0" w:color="A6A6A6"/>
              <w:left w:val="single" w:sz="4" w:space="0" w:color="A6A6A6"/>
              <w:bottom w:val="single" w:sz="4" w:space="0" w:color="A6A6A6"/>
              <w:right w:val="single" w:sz="4" w:space="0" w:color="A6A6A6"/>
            </w:tcBorders>
            <w:shd w:val="clear" w:color="auto" w:fill="auto"/>
          </w:tcPr>
          <w:p w14:paraId="4D2332DC" w14:textId="77777777" w:rsidR="00C54601" w:rsidRPr="00F87F42" w:rsidRDefault="00C54601" w:rsidP="00C54601">
            <w:pPr>
              <w:numPr>
                <w:ilvl w:val="0"/>
                <w:numId w:val="18"/>
              </w:numPr>
              <w:spacing w:before="60" w:after="60" w:line="240" w:lineRule="auto"/>
              <w:rPr>
                <w:rFonts w:cs="Calibri"/>
                <w:sz w:val="20"/>
                <w:szCs w:val="20"/>
              </w:rPr>
            </w:pPr>
            <w:r w:rsidRPr="00F87F42">
              <w:rPr>
                <w:rFonts w:cs="Calibri"/>
                <w:sz w:val="20"/>
                <w:szCs w:val="20"/>
              </w:rPr>
              <w:lastRenderedPageBreak/>
              <w:t>Training and development goals are identified/agreed with your manager.</w:t>
            </w:r>
          </w:p>
          <w:p w14:paraId="5A62F77D" w14:textId="77777777" w:rsidR="00C54601" w:rsidRPr="00F87F42" w:rsidRDefault="00C54601" w:rsidP="00C54601">
            <w:pPr>
              <w:numPr>
                <w:ilvl w:val="0"/>
                <w:numId w:val="18"/>
              </w:numPr>
              <w:spacing w:before="60" w:after="60" w:line="240" w:lineRule="auto"/>
              <w:rPr>
                <w:rFonts w:cs="Calibri"/>
                <w:sz w:val="20"/>
                <w:szCs w:val="20"/>
              </w:rPr>
            </w:pPr>
            <w:r w:rsidRPr="00F87F42">
              <w:rPr>
                <w:rFonts w:cs="Calibri"/>
                <w:sz w:val="20"/>
                <w:szCs w:val="20"/>
              </w:rPr>
              <w:lastRenderedPageBreak/>
              <w:t>Performance objectives reviewed annual</w:t>
            </w:r>
            <w:r>
              <w:rPr>
                <w:rFonts w:cs="Calibri"/>
                <w:sz w:val="20"/>
                <w:szCs w:val="20"/>
              </w:rPr>
              <w:t>ly</w:t>
            </w:r>
            <w:r w:rsidRPr="00F87F42">
              <w:rPr>
                <w:rFonts w:cs="Calibri"/>
                <w:sz w:val="20"/>
                <w:szCs w:val="20"/>
              </w:rPr>
              <w:t xml:space="preserve"> with your manager</w:t>
            </w:r>
            <w:r>
              <w:rPr>
                <w:rFonts w:cs="Calibri"/>
                <w:sz w:val="20"/>
                <w:szCs w:val="20"/>
              </w:rPr>
              <w:t>.</w:t>
            </w:r>
          </w:p>
          <w:p w14:paraId="21BD60E3" w14:textId="1C84F48F" w:rsidR="00C54601" w:rsidRPr="004205C4" w:rsidRDefault="00C54601" w:rsidP="00C54601">
            <w:pPr>
              <w:numPr>
                <w:ilvl w:val="0"/>
                <w:numId w:val="18"/>
              </w:numPr>
              <w:spacing w:before="60" w:after="60" w:line="240" w:lineRule="auto"/>
              <w:rPr>
                <w:rFonts w:cs="Calibri"/>
                <w:sz w:val="20"/>
                <w:szCs w:val="20"/>
              </w:rPr>
            </w:pPr>
            <w:r w:rsidRPr="00F87F42">
              <w:rPr>
                <w:rFonts w:cs="Calibri"/>
                <w:sz w:val="20"/>
                <w:szCs w:val="20"/>
              </w:rPr>
              <w:t>You actively seek feedback and accept constructive criticism.</w:t>
            </w:r>
          </w:p>
        </w:tc>
      </w:tr>
    </w:tbl>
    <w:p w14:paraId="2A699997" w14:textId="77777777" w:rsidR="00AB1A39" w:rsidRPr="003730EE" w:rsidRDefault="00AB1A39" w:rsidP="00DF3A52">
      <w:pPr>
        <w:autoSpaceDE w:val="0"/>
        <w:autoSpaceDN w:val="0"/>
        <w:adjustRightInd w:val="0"/>
        <w:spacing w:after="0" w:line="240" w:lineRule="auto"/>
        <w:rPr>
          <w:rFonts w:asciiTheme="minorHAnsi" w:hAnsiTheme="minorHAnsi" w:cstheme="minorHAnsi"/>
        </w:rPr>
      </w:pPr>
    </w:p>
    <w:sdt>
      <w:sdtPr>
        <w:rPr>
          <w:rFonts w:asciiTheme="minorHAnsi" w:hAnsiTheme="minorHAnsi" w:cstheme="minorHAnsi"/>
          <w:caps w:val="0"/>
          <w:color w:val="15284C"/>
          <w:sz w:val="22"/>
          <w:szCs w:val="22"/>
        </w:rPr>
        <w:id w:val="1932544697"/>
        <w:lock w:val="sdtContentLocked"/>
        <w:placeholder>
          <w:docPart w:val="DefaultPlaceholder_-1854013440"/>
        </w:placeholder>
      </w:sdtPr>
      <w:sdtEndPr/>
      <w:sdtContent>
        <w:p w14:paraId="379F0278" w14:textId="59B616DF" w:rsidR="00663F75" w:rsidRPr="00FC3FD6" w:rsidRDefault="00663F75" w:rsidP="00663F75">
          <w:pPr>
            <w:pStyle w:val="Heading2"/>
            <w:rPr>
              <w:rFonts w:asciiTheme="minorHAnsi" w:hAnsiTheme="minorHAnsi" w:cstheme="minorHAnsi"/>
              <w:caps w:val="0"/>
              <w:color w:val="15284C"/>
              <w:sz w:val="22"/>
              <w:szCs w:val="22"/>
            </w:rPr>
          </w:pPr>
          <w:r w:rsidRPr="00FC3FD6">
            <w:rPr>
              <w:rFonts w:asciiTheme="minorHAnsi" w:hAnsiTheme="minorHAnsi" w:cstheme="minorHAnsi"/>
              <w:caps w:val="0"/>
              <w:color w:val="15284C"/>
              <w:sz w:val="22"/>
              <w:szCs w:val="22"/>
            </w:rPr>
            <w:t>Relationships</w:t>
          </w:r>
        </w:p>
      </w:sdtContent>
    </w:sdt>
    <w:tbl>
      <w:tblPr>
        <w:tblW w:w="10065" w:type="dxa"/>
        <w:tblInd w:w="108" w:type="dxa"/>
        <w:tblBorders>
          <w:top w:val="single" w:sz="4" w:space="0" w:color="F1EEEC"/>
          <w:bottom w:val="single" w:sz="4" w:space="0" w:color="F1EEEC"/>
          <w:insideH w:val="single" w:sz="4" w:space="0" w:color="F1EEEC"/>
          <w:insideV w:val="single" w:sz="4" w:space="0" w:color="F1EEEC"/>
        </w:tblBorders>
        <w:tblLayout w:type="fixed"/>
        <w:tblLook w:val="0000" w:firstRow="0" w:lastRow="0" w:firstColumn="0" w:lastColumn="0" w:noHBand="0" w:noVBand="0"/>
      </w:tblPr>
      <w:tblGrid>
        <w:gridCol w:w="5032"/>
        <w:gridCol w:w="5033"/>
      </w:tblGrid>
      <w:tr w:rsidR="00663F75" w:rsidRPr="00FC3FD6" w14:paraId="51624354" w14:textId="77777777" w:rsidTr="4F13D71E">
        <w:trPr>
          <w:trHeight w:val="385"/>
        </w:trPr>
        <w:tc>
          <w:tcPr>
            <w:tcW w:w="5032" w:type="dxa"/>
          </w:tcPr>
          <w:sdt>
            <w:sdtPr>
              <w:rPr>
                <w:rFonts w:asciiTheme="minorHAnsi" w:hAnsiTheme="minorHAnsi" w:cstheme="minorHAnsi"/>
                <w:caps w:val="0"/>
                <w:color w:val="15284C"/>
                <w:sz w:val="22"/>
                <w:szCs w:val="22"/>
              </w:rPr>
              <w:id w:val="229893938"/>
              <w:lock w:val="sdtContentLocked"/>
              <w:placeholder>
                <w:docPart w:val="DefaultPlaceholder_-1854013440"/>
              </w:placeholder>
            </w:sdtPr>
            <w:sdtEndPr/>
            <w:sdtContent>
              <w:p w14:paraId="6A2E7B5A" w14:textId="69449376" w:rsidR="00663F75" w:rsidRPr="00FC3FD6" w:rsidRDefault="00663F75" w:rsidP="00EE52E9">
                <w:pPr>
                  <w:pStyle w:val="Heading2"/>
                  <w:rPr>
                    <w:rFonts w:asciiTheme="minorHAnsi" w:hAnsiTheme="minorHAnsi" w:cstheme="minorHAnsi"/>
                    <w:caps w:val="0"/>
                    <w:color w:val="15284C"/>
                    <w:sz w:val="22"/>
                    <w:szCs w:val="22"/>
                  </w:rPr>
                </w:pPr>
                <w:r w:rsidRPr="00FC3FD6">
                  <w:rPr>
                    <w:rFonts w:asciiTheme="minorHAnsi" w:hAnsiTheme="minorHAnsi" w:cstheme="minorHAnsi"/>
                    <w:caps w:val="0"/>
                    <w:color w:val="15284C"/>
                    <w:sz w:val="22"/>
                    <w:szCs w:val="22"/>
                  </w:rPr>
                  <w:t>External</w:t>
                </w:r>
              </w:p>
            </w:sdtContent>
          </w:sdt>
          <w:p w14:paraId="118F0FA5" w14:textId="77777777" w:rsidR="4F13D71E" w:rsidRDefault="4F13D71E"/>
        </w:tc>
        <w:tc>
          <w:tcPr>
            <w:tcW w:w="5033" w:type="dxa"/>
          </w:tcPr>
          <w:sdt>
            <w:sdtPr>
              <w:rPr>
                <w:rFonts w:asciiTheme="minorHAnsi" w:hAnsiTheme="minorHAnsi" w:cstheme="minorHAnsi"/>
                <w:caps w:val="0"/>
                <w:color w:val="15284C"/>
                <w:sz w:val="22"/>
                <w:szCs w:val="22"/>
              </w:rPr>
              <w:id w:val="-1430805829"/>
              <w:lock w:val="sdtContentLocked"/>
              <w:placeholder>
                <w:docPart w:val="DefaultPlaceholder_-1854013440"/>
              </w:placeholder>
            </w:sdtPr>
            <w:sdtEndPr/>
            <w:sdtContent>
              <w:p w14:paraId="143F09A9" w14:textId="599572A7" w:rsidR="00663F75" w:rsidRPr="00FC3FD6" w:rsidRDefault="00663F75" w:rsidP="00EE52E9">
                <w:pPr>
                  <w:pStyle w:val="Heading2"/>
                  <w:rPr>
                    <w:rFonts w:asciiTheme="minorHAnsi" w:hAnsiTheme="minorHAnsi" w:cstheme="minorHAnsi"/>
                    <w:caps w:val="0"/>
                    <w:color w:val="15284C"/>
                    <w:sz w:val="22"/>
                    <w:szCs w:val="22"/>
                  </w:rPr>
                </w:pPr>
                <w:r w:rsidRPr="00FC3FD6">
                  <w:rPr>
                    <w:rFonts w:asciiTheme="minorHAnsi" w:hAnsiTheme="minorHAnsi" w:cstheme="minorHAnsi"/>
                    <w:caps w:val="0"/>
                    <w:color w:val="15284C"/>
                    <w:sz w:val="22"/>
                    <w:szCs w:val="22"/>
                  </w:rPr>
                  <w:t>Internal</w:t>
                </w:r>
              </w:p>
            </w:sdtContent>
          </w:sdt>
          <w:p w14:paraId="21607C34" w14:textId="77777777" w:rsidR="4F13D71E" w:rsidRDefault="4F13D71E"/>
        </w:tc>
      </w:tr>
      <w:tr w:rsidR="00663F75" w:rsidRPr="003730EE" w14:paraId="15EF3678" w14:textId="77777777" w:rsidTr="4F13D71E">
        <w:trPr>
          <w:trHeight w:val="385"/>
        </w:trPr>
        <w:tc>
          <w:tcPr>
            <w:tcW w:w="5032" w:type="dxa"/>
          </w:tcPr>
          <w:p w14:paraId="41BDCA6D" w14:textId="3C7EE2DE" w:rsidR="00663F75" w:rsidRPr="00EC34A5" w:rsidRDefault="6A49591C" w:rsidP="4F13D71E">
            <w:pPr>
              <w:pStyle w:val="ListParagraph"/>
              <w:numPr>
                <w:ilvl w:val="0"/>
                <w:numId w:val="1"/>
              </w:numPr>
              <w:spacing w:after="0" w:line="240" w:lineRule="auto"/>
              <w:rPr>
                <w:rFonts w:asciiTheme="minorHAnsi" w:hAnsiTheme="minorHAnsi" w:cstheme="minorBidi"/>
              </w:rPr>
            </w:pPr>
            <w:r w:rsidRPr="00EC34A5">
              <w:rPr>
                <w:rFonts w:asciiTheme="minorHAnsi" w:hAnsiTheme="minorHAnsi" w:cstheme="minorBidi"/>
              </w:rPr>
              <w:t>Clients, patients, families, whanau and caregivers</w:t>
            </w:r>
          </w:p>
          <w:p w14:paraId="290B9A6E" w14:textId="3CAAFB11" w:rsidR="00663F75" w:rsidRPr="003730EE" w:rsidRDefault="6A49591C" w:rsidP="4F13D71E">
            <w:pPr>
              <w:pStyle w:val="ListParagraph"/>
              <w:numPr>
                <w:ilvl w:val="0"/>
                <w:numId w:val="1"/>
              </w:numPr>
              <w:spacing w:after="0" w:line="240" w:lineRule="auto"/>
              <w:rPr>
                <w:rFonts w:asciiTheme="minorHAnsi" w:hAnsiTheme="minorHAnsi" w:cstheme="minorBidi"/>
              </w:rPr>
            </w:pPr>
            <w:r w:rsidRPr="4F13D71E">
              <w:rPr>
                <w:rFonts w:asciiTheme="minorHAnsi" w:hAnsiTheme="minorHAnsi" w:cstheme="minorBidi"/>
              </w:rPr>
              <w:t>Services from the commu</w:t>
            </w:r>
            <w:r w:rsidR="005335BB">
              <w:rPr>
                <w:rFonts w:asciiTheme="minorHAnsi" w:hAnsiTheme="minorHAnsi" w:cstheme="minorBidi"/>
              </w:rPr>
              <w:t>n</w:t>
            </w:r>
            <w:r w:rsidRPr="4F13D71E">
              <w:rPr>
                <w:rFonts w:asciiTheme="minorHAnsi" w:hAnsiTheme="minorHAnsi" w:cstheme="minorBidi"/>
              </w:rPr>
              <w:t xml:space="preserve">ity, funding bodies, student or intern clinical </w:t>
            </w:r>
            <w:r w:rsidR="005335BB" w:rsidRPr="4F13D71E">
              <w:rPr>
                <w:rFonts w:asciiTheme="minorHAnsi" w:hAnsiTheme="minorHAnsi" w:cstheme="minorBidi"/>
              </w:rPr>
              <w:t>liaison</w:t>
            </w:r>
            <w:r w:rsidRPr="4F13D71E">
              <w:rPr>
                <w:rFonts w:asciiTheme="minorHAnsi" w:hAnsiTheme="minorHAnsi" w:cstheme="minorBidi"/>
              </w:rPr>
              <w:t xml:space="preserve"> st</w:t>
            </w:r>
            <w:r w:rsidR="005335BB">
              <w:rPr>
                <w:rFonts w:asciiTheme="minorHAnsi" w:hAnsiTheme="minorHAnsi" w:cstheme="minorBidi"/>
              </w:rPr>
              <w:t>a</w:t>
            </w:r>
            <w:r w:rsidRPr="4F13D71E">
              <w:rPr>
                <w:rFonts w:asciiTheme="minorHAnsi" w:hAnsiTheme="minorHAnsi" w:cstheme="minorBidi"/>
              </w:rPr>
              <w:t>ff</w:t>
            </w:r>
            <w:r w:rsidR="003D4FB9">
              <w:rPr>
                <w:rFonts w:asciiTheme="minorHAnsi" w:hAnsiTheme="minorHAnsi" w:cstheme="minorBidi"/>
              </w:rPr>
              <w:t>.</w:t>
            </w:r>
          </w:p>
          <w:p w14:paraId="1083E828" w14:textId="4795F693" w:rsidR="00663F75" w:rsidRPr="003730EE" w:rsidRDefault="6A49591C" w:rsidP="4F13D71E">
            <w:pPr>
              <w:pStyle w:val="NoSpacing"/>
              <w:numPr>
                <w:ilvl w:val="0"/>
                <w:numId w:val="1"/>
              </w:numPr>
              <w:rPr>
                <w:rFonts w:asciiTheme="minorHAnsi" w:hAnsiTheme="minorHAnsi" w:cstheme="minorBidi"/>
                <w:sz w:val="22"/>
              </w:rPr>
            </w:pPr>
            <w:r w:rsidRPr="4F13D71E">
              <w:rPr>
                <w:rFonts w:asciiTheme="minorHAnsi" w:hAnsiTheme="minorHAnsi" w:cstheme="minorBidi"/>
                <w:sz w:val="22"/>
              </w:rPr>
              <w:t xml:space="preserve">Primary care-GP's, and other medical staff </w:t>
            </w:r>
          </w:p>
          <w:p w14:paraId="2331CF17" w14:textId="3CB7D86C" w:rsidR="00663F75" w:rsidRPr="003730EE" w:rsidRDefault="6A49591C" w:rsidP="4F13D71E">
            <w:pPr>
              <w:pStyle w:val="NoSpacing"/>
              <w:numPr>
                <w:ilvl w:val="0"/>
                <w:numId w:val="1"/>
              </w:numPr>
              <w:rPr>
                <w:rFonts w:asciiTheme="minorHAnsi" w:hAnsiTheme="minorHAnsi" w:cstheme="minorBidi"/>
                <w:sz w:val="22"/>
              </w:rPr>
            </w:pPr>
            <w:r w:rsidRPr="4F13D71E">
              <w:rPr>
                <w:rFonts w:asciiTheme="minorHAnsi" w:hAnsiTheme="minorHAnsi" w:cstheme="minorBidi"/>
                <w:sz w:val="22"/>
              </w:rPr>
              <w:t xml:space="preserve">Relevant professional organisations </w:t>
            </w:r>
          </w:p>
          <w:p w14:paraId="3D3037D7" w14:textId="7FC58412" w:rsidR="00663F75" w:rsidRPr="003730EE" w:rsidRDefault="6A49591C" w:rsidP="4F13D71E">
            <w:pPr>
              <w:pStyle w:val="NoSpacing"/>
              <w:numPr>
                <w:ilvl w:val="0"/>
                <w:numId w:val="1"/>
              </w:numPr>
              <w:rPr>
                <w:rFonts w:asciiTheme="minorHAnsi" w:hAnsiTheme="minorHAnsi" w:cstheme="minorBidi"/>
                <w:sz w:val="22"/>
              </w:rPr>
            </w:pPr>
            <w:r w:rsidRPr="4F13D71E">
              <w:rPr>
                <w:rFonts w:asciiTheme="minorHAnsi" w:hAnsiTheme="minorHAnsi" w:cstheme="minorBidi"/>
                <w:sz w:val="22"/>
              </w:rPr>
              <w:t xml:space="preserve">Other Service providers </w:t>
            </w:r>
          </w:p>
        </w:tc>
        <w:tc>
          <w:tcPr>
            <w:tcW w:w="5033" w:type="dxa"/>
          </w:tcPr>
          <w:p w14:paraId="7DDB10B0" w14:textId="6DD757FE" w:rsidR="00663F75" w:rsidRPr="00EC34A5" w:rsidRDefault="6A49591C" w:rsidP="4F13D71E">
            <w:pPr>
              <w:pStyle w:val="ListParagraph"/>
              <w:numPr>
                <w:ilvl w:val="0"/>
                <w:numId w:val="1"/>
              </w:numPr>
              <w:spacing w:after="0" w:line="240" w:lineRule="auto"/>
              <w:rPr>
                <w:rFonts w:asciiTheme="minorHAnsi" w:hAnsiTheme="minorHAnsi" w:cstheme="minorBidi"/>
              </w:rPr>
            </w:pPr>
            <w:r w:rsidRPr="00EC34A5">
              <w:rPr>
                <w:rFonts w:asciiTheme="minorHAnsi" w:hAnsiTheme="minorHAnsi" w:cstheme="minorBidi"/>
              </w:rPr>
              <w:t>AHS&amp;T Professional Lead Physiotherapy</w:t>
            </w:r>
          </w:p>
          <w:p w14:paraId="581C2B1E" w14:textId="0A3CBECA" w:rsidR="00663F75" w:rsidRPr="003730EE" w:rsidRDefault="6A49591C" w:rsidP="4F13D71E">
            <w:pPr>
              <w:pStyle w:val="ListParagraph"/>
              <w:numPr>
                <w:ilvl w:val="0"/>
                <w:numId w:val="1"/>
              </w:numPr>
              <w:spacing w:after="0" w:line="240" w:lineRule="auto"/>
              <w:rPr>
                <w:rFonts w:asciiTheme="minorHAnsi" w:hAnsiTheme="minorHAnsi" w:cstheme="minorBidi"/>
              </w:rPr>
            </w:pPr>
            <w:r w:rsidRPr="4F13D71E">
              <w:rPr>
                <w:rFonts w:asciiTheme="minorHAnsi" w:hAnsiTheme="minorHAnsi" w:cstheme="minorBidi"/>
              </w:rPr>
              <w:t>Multi-disciplinary colleague</w:t>
            </w:r>
            <w:r w:rsidR="005335BB">
              <w:rPr>
                <w:rFonts w:asciiTheme="minorHAnsi" w:hAnsiTheme="minorHAnsi" w:cstheme="minorBidi"/>
              </w:rPr>
              <w:t>s</w:t>
            </w:r>
            <w:r w:rsidRPr="4F13D71E">
              <w:rPr>
                <w:rFonts w:asciiTheme="minorHAnsi" w:hAnsiTheme="minorHAnsi" w:cstheme="minorBidi"/>
              </w:rPr>
              <w:t xml:space="preserve"> </w:t>
            </w:r>
          </w:p>
          <w:p w14:paraId="31DC4C67" w14:textId="50196E17" w:rsidR="6A49591C" w:rsidRDefault="6A49591C" w:rsidP="4F13D71E">
            <w:pPr>
              <w:pStyle w:val="ListParagraph"/>
              <w:numPr>
                <w:ilvl w:val="0"/>
                <w:numId w:val="1"/>
              </w:numPr>
              <w:spacing w:after="0" w:line="240" w:lineRule="auto"/>
              <w:rPr>
                <w:rFonts w:asciiTheme="minorHAnsi" w:hAnsiTheme="minorHAnsi" w:cstheme="minorBidi"/>
              </w:rPr>
            </w:pPr>
            <w:r w:rsidRPr="4F13D71E">
              <w:rPr>
                <w:rFonts w:asciiTheme="minorHAnsi" w:hAnsiTheme="minorHAnsi" w:cstheme="minorBidi"/>
              </w:rPr>
              <w:t>Operational man</w:t>
            </w:r>
            <w:r w:rsidR="005335BB">
              <w:rPr>
                <w:rFonts w:asciiTheme="minorHAnsi" w:hAnsiTheme="minorHAnsi" w:cstheme="minorBidi"/>
              </w:rPr>
              <w:t>a</w:t>
            </w:r>
            <w:r w:rsidRPr="4F13D71E">
              <w:rPr>
                <w:rFonts w:asciiTheme="minorHAnsi" w:hAnsiTheme="minorHAnsi" w:cstheme="minorBidi"/>
              </w:rPr>
              <w:t>ger</w:t>
            </w:r>
          </w:p>
          <w:p w14:paraId="7AA14616" w14:textId="19C53FAA" w:rsidR="005335BB" w:rsidRDefault="005335BB" w:rsidP="4F13D71E">
            <w:pPr>
              <w:pStyle w:val="ListParagraph"/>
              <w:numPr>
                <w:ilvl w:val="0"/>
                <w:numId w:val="1"/>
              </w:numPr>
              <w:spacing w:after="0" w:line="240" w:lineRule="auto"/>
              <w:rPr>
                <w:rFonts w:asciiTheme="minorHAnsi" w:hAnsiTheme="minorHAnsi" w:cstheme="minorBidi"/>
              </w:rPr>
            </w:pPr>
            <w:r>
              <w:rPr>
                <w:rFonts w:asciiTheme="minorHAnsi" w:hAnsiTheme="minorHAnsi" w:cstheme="minorBidi"/>
              </w:rPr>
              <w:t>Clinical co-ordinator</w:t>
            </w:r>
          </w:p>
          <w:p w14:paraId="27E1BFE2" w14:textId="27CA7AED" w:rsidR="6A49591C" w:rsidRDefault="6A49591C" w:rsidP="4F13D71E">
            <w:pPr>
              <w:pStyle w:val="ListParagraph"/>
              <w:numPr>
                <w:ilvl w:val="0"/>
                <w:numId w:val="1"/>
              </w:numPr>
              <w:spacing w:after="0" w:line="240" w:lineRule="auto"/>
              <w:rPr>
                <w:rFonts w:asciiTheme="minorHAnsi" w:hAnsiTheme="minorHAnsi" w:cstheme="minorBidi"/>
              </w:rPr>
            </w:pPr>
            <w:r w:rsidRPr="4F13D71E">
              <w:rPr>
                <w:rFonts w:asciiTheme="minorHAnsi" w:hAnsiTheme="minorHAnsi" w:cstheme="minorBidi"/>
              </w:rPr>
              <w:t xml:space="preserve">AHS&amp;T Professional Development Facilitator </w:t>
            </w:r>
          </w:p>
          <w:p w14:paraId="4BAF0F6A" w14:textId="5DBD3F21" w:rsidR="00663F75" w:rsidRPr="003730EE" w:rsidRDefault="6A49591C" w:rsidP="4F13D71E">
            <w:pPr>
              <w:pStyle w:val="ListParagraph"/>
              <w:numPr>
                <w:ilvl w:val="0"/>
                <w:numId w:val="1"/>
              </w:numPr>
              <w:spacing w:after="0" w:line="240" w:lineRule="auto"/>
              <w:rPr>
                <w:rFonts w:asciiTheme="minorHAnsi" w:hAnsiTheme="minorHAnsi" w:cstheme="minorBidi"/>
              </w:rPr>
            </w:pPr>
            <w:r w:rsidRPr="4F13D71E">
              <w:rPr>
                <w:rFonts w:asciiTheme="minorHAnsi" w:hAnsiTheme="minorHAnsi" w:cstheme="minorBidi"/>
              </w:rPr>
              <w:t xml:space="preserve">Administration staff </w:t>
            </w:r>
          </w:p>
        </w:tc>
      </w:tr>
    </w:tbl>
    <w:p w14:paraId="15094EB9" w14:textId="77777777" w:rsidR="00663F75" w:rsidRDefault="00663F75" w:rsidP="00663F75">
      <w:pPr>
        <w:pStyle w:val="Heading2"/>
        <w:rPr>
          <w:rFonts w:asciiTheme="minorHAnsi" w:hAnsiTheme="minorHAnsi" w:cstheme="minorHAnsi"/>
          <w:caps w:val="0"/>
          <w:sz w:val="22"/>
          <w:szCs w:val="22"/>
        </w:rPr>
      </w:pPr>
    </w:p>
    <w:p w14:paraId="211DBA5E" w14:textId="77777777" w:rsidR="00663F75" w:rsidRPr="007A5B12" w:rsidRDefault="00663F75" w:rsidP="00663F75"/>
    <w:sdt>
      <w:sdtPr>
        <w:rPr>
          <w:rFonts w:asciiTheme="minorHAnsi" w:hAnsiTheme="minorHAnsi" w:cstheme="minorHAnsi"/>
          <w:caps w:val="0"/>
          <w:color w:val="15284C"/>
          <w:sz w:val="22"/>
          <w:szCs w:val="22"/>
        </w:rPr>
        <w:id w:val="-981768786"/>
        <w:lock w:val="sdtContentLocked"/>
        <w:placeholder>
          <w:docPart w:val="DefaultPlaceholder_-1854013440"/>
        </w:placeholder>
      </w:sdtPr>
      <w:sdtEndPr/>
      <w:sdtContent>
        <w:p w14:paraId="0C83739B" w14:textId="72B69D51" w:rsidR="00663F75" w:rsidRPr="00FC3FD6" w:rsidRDefault="00663F75" w:rsidP="00663F75">
          <w:pPr>
            <w:pStyle w:val="Heading2"/>
            <w:rPr>
              <w:rFonts w:asciiTheme="minorHAnsi" w:hAnsiTheme="minorHAnsi" w:cstheme="minorHAnsi"/>
              <w:caps w:val="0"/>
              <w:color w:val="15284C"/>
              <w:sz w:val="22"/>
              <w:szCs w:val="22"/>
            </w:rPr>
          </w:pPr>
          <w:r w:rsidRPr="00FC3FD6">
            <w:rPr>
              <w:rFonts w:asciiTheme="minorHAnsi" w:hAnsiTheme="minorHAnsi" w:cstheme="minorHAnsi"/>
              <w:caps w:val="0"/>
              <w:color w:val="15284C"/>
              <w:sz w:val="22"/>
              <w:szCs w:val="22"/>
            </w:rPr>
            <w:t xml:space="preserve">About you – to </w:t>
          </w:r>
          <w:r w:rsidRPr="00316802">
            <w:rPr>
              <w:rFonts w:asciiTheme="minorHAnsi" w:hAnsiTheme="minorHAnsi" w:cstheme="minorHAnsi"/>
              <w:caps w:val="0"/>
              <w:color w:val="15284C"/>
              <w:sz w:val="22"/>
              <w:szCs w:val="22"/>
            </w:rPr>
            <w:t>succeed in this role</w:t>
          </w:r>
          <w:r w:rsidRPr="00FC3FD6">
            <w:rPr>
              <w:rFonts w:asciiTheme="minorHAnsi" w:hAnsiTheme="minorHAnsi" w:cstheme="minorHAnsi"/>
              <w:caps w:val="0"/>
              <w:color w:val="15284C"/>
              <w:sz w:val="22"/>
              <w:szCs w:val="22"/>
            </w:rPr>
            <w:t xml:space="preserve"> </w:t>
          </w:r>
        </w:p>
      </w:sdtContent>
    </w:sdt>
    <w:p w14:paraId="29F6B16A" w14:textId="77777777" w:rsidR="00663F75" w:rsidRPr="00FC3FD6" w:rsidRDefault="00636469" w:rsidP="00663F75">
      <w:pPr>
        <w:rPr>
          <w:rFonts w:asciiTheme="minorHAnsi" w:hAnsiTheme="minorHAnsi" w:cstheme="minorHAnsi"/>
          <w:color w:val="15284C"/>
        </w:rPr>
      </w:pPr>
      <w:r>
        <w:rPr>
          <w:rFonts w:asciiTheme="minorHAnsi" w:hAnsiTheme="minorHAnsi" w:cstheme="minorHAnsi"/>
          <w:color w:val="15284C"/>
        </w:rPr>
        <w:pict w14:anchorId="326F2695">
          <v:rect id="_x0000_i1027" style="width:451.3pt;height:1.5pt" o:hralign="center" o:hrstd="t" o:hrnoshade="t" o:hr="t" fillcolor="#15284c" stroked="f"/>
        </w:pict>
      </w:r>
    </w:p>
    <w:tbl>
      <w:tblPr>
        <w:tblW w:w="0" w:type="auto"/>
        <w:tblLook w:val="0080" w:firstRow="0" w:lastRow="0" w:firstColumn="1" w:lastColumn="0" w:noHBand="0" w:noVBand="0"/>
      </w:tblPr>
      <w:tblGrid>
        <w:gridCol w:w="2109"/>
        <w:gridCol w:w="6917"/>
      </w:tblGrid>
      <w:tr w:rsidR="00663F75" w:rsidRPr="003730EE" w14:paraId="3AFAA687" w14:textId="77777777" w:rsidTr="4F13D71E">
        <w:trPr>
          <w:trHeight w:val="507"/>
        </w:trPr>
        <w:tc>
          <w:tcPr>
            <w:tcW w:w="2376" w:type="dxa"/>
            <w:shd w:val="clear" w:color="auto" w:fill="FFFFFF" w:themeFill="background1"/>
          </w:tcPr>
          <w:sdt>
            <w:sdtPr>
              <w:rPr>
                <w:rFonts w:asciiTheme="minorHAnsi" w:hAnsiTheme="minorHAnsi" w:cstheme="minorHAnsi"/>
                <w:b/>
                <w:bCs/>
                <w:sz w:val="22"/>
              </w:rPr>
              <w:id w:val="-1586064223"/>
              <w:lock w:val="sdtContentLocked"/>
              <w:placeholder>
                <w:docPart w:val="DefaultPlaceholder_-1854013440"/>
              </w:placeholder>
            </w:sdtPr>
            <w:sdtEndPr/>
            <w:sdtContent>
              <w:p w14:paraId="7800FA82" w14:textId="777B5012" w:rsidR="00663F75" w:rsidRPr="003730EE" w:rsidRDefault="00663F75" w:rsidP="00EE52E9">
                <w:pPr>
                  <w:pStyle w:val="NoSpacing"/>
                  <w:rPr>
                    <w:rFonts w:asciiTheme="minorHAnsi" w:hAnsiTheme="minorHAnsi" w:cstheme="minorHAnsi"/>
                    <w:b/>
                    <w:bCs/>
                    <w:sz w:val="22"/>
                  </w:rPr>
                </w:pPr>
                <w:r w:rsidRPr="003730EE">
                  <w:rPr>
                    <w:rFonts w:asciiTheme="minorHAnsi" w:hAnsiTheme="minorHAnsi" w:cstheme="minorHAnsi"/>
                    <w:b/>
                    <w:bCs/>
                    <w:sz w:val="22"/>
                  </w:rPr>
                  <w:t>You will have</w:t>
                </w:r>
              </w:p>
            </w:sdtContent>
          </w:sdt>
          <w:p w14:paraId="78987B60" w14:textId="77777777" w:rsidR="4F13D71E" w:rsidRDefault="4F13D71E"/>
        </w:tc>
        <w:tc>
          <w:tcPr>
            <w:tcW w:w="7797" w:type="dxa"/>
          </w:tcPr>
          <w:p w14:paraId="5897469C" w14:textId="195703C4" w:rsidR="00663F75" w:rsidRPr="003730EE" w:rsidRDefault="00636469" w:rsidP="00EE52E9">
            <w:pPr>
              <w:pStyle w:val="NoSpacing"/>
              <w:jc w:val="both"/>
              <w:rPr>
                <w:rFonts w:asciiTheme="minorHAnsi" w:hAnsiTheme="minorHAnsi" w:cstheme="minorHAnsi"/>
                <w:sz w:val="22"/>
              </w:rPr>
            </w:pPr>
            <w:sdt>
              <w:sdtPr>
                <w:rPr>
                  <w:rFonts w:asciiTheme="minorHAnsi" w:hAnsiTheme="minorHAnsi" w:cstheme="minorHAnsi"/>
                  <w:b/>
                  <w:sz w:val="22"/>
                </w:rPr>
                <w:id w:val="1953444006"/>
                <w:lock w:val="sdtContentLocked"/>
                <w:placeholder>
                  <w:docPart w:val="DefaultPlaceholder_-1854013440"/>
                </w:placeholder>
              </w:sdtPr>
              <w:sdtEndPr/>
              <w:sdtContent>
                <w:r w:rsidR="00663F75" w:rsidRPr="003730EE">
                  <w:rPr>
                    <w:rFonts w:asciiTheme="minorHAnsi" w:hAnsiTheme="minorHAnsi" w:cstheme="minorHAnsi"/>
                    <w:b/>
                    <w:sz w:val="22"/>
                  </w:rPr>
                  <w:t>Essential</w:t>
                </w:r>
              </w:sdtContent>
            </w:sdt>
            <w:r w:rsidR="00663F75" w:rsidRPr="003730EE">
              <w:rPr>
                <w:rFonts w:asciiTheme="minorHAnsi" w:hAnsiTheme="minorHAnsi" w:cstheme="minorHAnsi"/>
                <w:b/>
                <w:sz w:val="22"/>
              </w:rPr>
              <w:t>:</w:t>
            </w:r>
          </w:p>
          <w:p w14:paraId="3E7CB267" w14:textId="095C7562" w:rsidR="00663F75" w:rsidRPr="005335BB" w:rsidRDefault="32810357" w:rsidP="4F13D71E">
            <w:pPr>
              <w:pStyle w:val="ListParagraph"/>
              <w:numPr>
                <w:ilvl w:val="0"/>
                <w:numId w:val="1"/>
              </w:numPr>
              <w:spacing w:after="0" w:line="240" w:lineRule="auto"/>
              <w:rPr>
                <w:rFonts w:asciiTheme="minorHAnsi" w:hAnsiTheme="minorHAnsi" w:cstheme="minorBidi"/>
              </w:rPr>
            </w:pPr>
            <w:r w:rsidRPr="005335BB">
              <w:rPr>
                <w:rFonts w:asciiTheme="minorHAnsi" w:hAnsiTheme="minorHAnsi" w:cstheme="minorBidi"/>
              </w:rPr>
              <w:t xml:space="preserve">A minimum of </w:t>
            </w:r>
            <w:r w:rsidR="009B237A">
              <w:rPr>
                <w:rFonts w:asciiTheme="minorHAnsi" w:hAnsiTheme="minorHAnsi" w:cstheme="minorBidi"/>
              </w:rPr>
              <w:t>3</w:t>
            </w:r>
            <w:r w:rsidRPr="005335BB">
              <w:rPr>
                <w:rFonts w:asciiTheme="minorHAnsi" w:hAnsiTheme="minorHAnsi" w:cstheme="minorBidi"/>
              </w:rPr>
              <w:t xml:space="preserve"> years clinical </w:t>
            </w:r>
            <w:r w:rsidR="565ABF63" w:rsidRPr="005335BB">
              <w:rPr>
                <w:rFonts w:asciiTheme="minorHAnsi" w:hAnsiTheme="minorHAnsi" w:cstheme="minorBidi"/>
              </w:rPr>
              <w:t>experience</w:t>
            </w:r>
            <w:r w:rsidRPr="005335BB">
              <w:rPr>
                <w:rFonts w:asciiTheme="minorHAnsi" w:hAnsiTheme="minorHAnsi" w:cstheme="minorBidi"/>
              </w:rPr>
              <w:t>, including tertiary/inpatient experience</w:t>
            </w:r>
            <w:r w:rsidR="0DBBB43B" w:rsidRPr="005335BB">
              <w:rPr>
                <w:rFonts w:asciiTheme="minorHAnsi" w:hAnsiTheme="minorHAnsi" w:cstheme="minorBidi"/>
              </w:rPr>
              <w:t>.</w:t>
            </w:r>
          </w:p>
          <w:sdt>
            <w:sdtPr>
              <w:rPr>
                <w:rFonts w:asciiTheme="minorHAnsi" w:eastAsiaTheme="minorEastAsia" w:hAnsiTheme="minorHAnsi" w:cstheme="minorHAnsi"/>
                <w:color w:val="000000" w:themeColor="text1"/>
              </w:rPr>
              <w:id w:val="1678543151"/>
              <w:lock w:val="sdtContentLocked"/>
              <w:placeholder>
                <w:docPart w:val="DefaultPlaceholder_-1854013440"/>
              </w:placeholder>
            </w:sdtPr>
            <w:sdtEndPr/>
            <w:sdtContent>
              <w:p w14:paraId="50D4EA31" w14:textId="256F185F" w:rsidR="00663F75" w:rsidRPr="004C752B" w:rsidRDefault="00663F75" w:rsidP="00EE52E9">
                <w:pPr>
                  <w:pStyle w:val="ListParagraph"/>
                  <w:keepNext/>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r w:rsidRPr="4F13D71E">
                  <w:rPr>
                    <w:rFonts w:asciiTheme="minorHAnsi" w:eastAsiaTheme="minorEastAsia" w:hAnsiTheme="minorHAnsi" w:cstheme="minorBidi"/>
                    <w:color w:val="000000" w:themeColor="text1"/>
                  </w:rPr>
                  <w:t>Experience in implementing Te Tiriti o Waitangi in action</w:t>
                </w:r>
              </w:p>
            </w:sdtContent>
          </w:sdt>
          <w:p w14:paraId="13292C4D" w14:textId="4475C362" w:rsidR="00663F75" w:rsidRPr="005335BB" w:rsidRDefault="37E665D5" w:rsidP="4F13D71E">
            <w:pPr>
              <w:pStyle w:val="ListParagraph"/>
              <w:numPr>
                <w:ilvl w:val="0"/>
                <w:numId w:val="1"/>
              </w:numPr>
              <w:spacing w:after="0" w:line="240" w:lineRule="auto"/>
              <w:rPr>
                <w:rFonts w:asciiTheme="minorHAnsi" w:hAnsiTheme="minorHAnsi" w:cstheme="minorBidi"/>
              </w:rPr>
            </w:pPr>
            <w:r w:rsidRPr="005335BB">
              <w:rPr>
                <w:rFonts w:asciiTheme="minorHAnsi" w:hAnsiTheme="minorHAnsi" w:cstheme="minorBidi"/>
              </w:rPr>
              <w:t>Must be registered with the</w:t>
            </w:r>
            <w:r w:rsidR="005335BB">
              <w:rPr>
                <w:rFonts w:asciiTheme="minorHAnsi" w:hAnsiTheme="minorHAnsi" w:cstheme="minorBidi"/>
              </w:rPr>
              <w:t xml:space="preserve"> Physiotherapy Board of New Zea</w:t>
            </w:r>
            <w:r w:rsidRPr="005335BB">
              <w:rPr>
                <w:rFonts w:asciiTheme="minorHAnsi" w:hAnsiTheme="minorHAnsi" w:cstheme="minorBidi"/>
              </w:rPr>
              <w:t>lan</w:t>
            </w:r>
            <w:r w:rsidR="005335BB">
              <w:rPr>
                <w:rFonts w:asciiTheme="minorHAnsi" w:hAnsiTheme="minorHAnsi" w:cstheme="minorBidi"/>
              </w:rPr>
              <w:t>d</w:t>
            </w:r>
            <w:r w:rsidRPr="005335BB">
              <w:rPr>
                <w:rFonts w:asciiTheme="minorHAnsi" w:hAnsiTheme="minorHAnsi" w:cstheme="minorBidi"/>
              </w:rPr>
              <w:t xml:space="preserve"> in </w:t>
            </w:r>
            <w:r w:rsidR="79B779AB" w:rsidRPr="005335BB">
              <w:rPr>
                <w:rFonts w:asciiTheme="minorHAnsi" w:hAnsiTheme="minorHAnsi" w:cstheme="minorBidi"/>
              </w:rPr>
              <w:t>accordance</w:t>
            </w:r>
            <w:r w:rsidRPr="005335BB">
              <w:rPr>
                <w:rFonts w:asciiTheme="minorHAnsi" w:hAnsiTheme="minorHAnsi" w:cstheme="minorBidi"/>
              </w:rPr>
              <w:t xml:space="preserve"> with HPCA Act 2004</w:t>
            </w:r>
            <w:r w:rsidR="009B237A">
              <w:rPr>
                <w:rFonts w:asciiTheme="minorHAnsi" w:hAnsiTheme="minorHAnsi" w:cstheme="minorBidi"/>
              </w:rPr>
              <w:t>.</w:t>
            </w:r>
          </w:p>
          <w:p w14:paraId="2D9538ED" w14:textId="25CCB528" w:rsidR="00663F75" w:rsidRPr="005335BB" w:rsidRDefault="2381D314" w:rsidP="4F13D71E">
            <w:pPr>
              <w:pStyle w:val="ListParagraph"/>
              <w:numPr>
                <w:ilvl w:val="0"/>
                <w:numId w:val="1"/>
              </w:numPr>
              <w:spacing w:after="0" w:line="240" w:lineRule="auto"/>
              <w:rPr>
                <w:rFonts w:asciiTheme="minorHAnsi" w:hAnsiTheme="minorHAnsi" w:cstheme="minorBidi"/>
              </w:rPr>
            </w:pPr>
            <w:r w:rsidRPr="005335BB">
              <w:rPr>
                <w:rFonts w:asciiTheme="minorHAnsi" w:hAnsiTheme="minorHAnsi" w:cstheme="minorBidi"/>
              </w:rPr>
              <w:t>Have</w:t>
            </w:r>
            <w:r w:rsidR="00663F75" w:rsidRPr="005335BB">
              <w:rPr>
                <w:rFonts w:asciiTheme="minorHAnsi" w:hAnsiTheme="minorHAnsi" w:cstheme="minorBidi"/>
              </w:rPr>
              <w:t xml:space="preserve"> </w:t>
            </w:r>
            <w:r w:rsidRPr="005335BB">
              <w:rPr>
                <w:rFonts w:asciiTheme="minorHAnsi" w:hAnsiTheme="minorHAnsi" w:cstheme="minorBidi"/>
              </w:rPr>
              <w:t xml:space="preserve">a current Annual Practising Certificate  </w:t>
            </w:r>
          </w:p>
          <w:p w14:paraId="50B5A35B" w14:textId="6ABEECD3" w:rsidR="00663F75" w:rsidRPr="005335BB" w:rsidRDefault="093ADC11" w:rsidP="4F13D71E">
            <w:pPr>
              <w:pStyle w:val="ListParagraph"/>
              <w:numPr>
                <w:ilvl w:val="0"/>
                <w:numId w:val="1"/>
              </w:numPr>
              <w:spacing w:after="0" w:line="240" w:lineRule="auto"/>
              <w:rPr>
                <w:rFonts w:asciiTheme="minorHAnsi" w:hAnsiTheme="minorHAnsi" w:cstheme="minorBidi"/>
              </w:rPr>
            </w:pPr>
            <w:r w:rsidRPr="005335BB">
              <w:rPr>
                <w:rFonts w:asciiTheme="minorHAnsi" w:hAnsiTheme="minorHAnsi" w:cstheme="minorBidi"/>
              </w:rPr>
              <w:t xml:space="preserve">Must actively participate in the Physiotherapy Board of New Zealand’s re-certification programme. </w:t>
            </w:r>
          </w:p>
          <w:p w14:paraId="6348A9EE" w14:textId="10B40D3C" w:rsidR="00663F75" w:rsidRDefault="688D4EA9" w:rsidP="4F13D71E">
            <w:pPr>
              <w:pStyle w:val="ListParagraph"/>
              <w:numPr>
                <w:ilvl w:val="0"/>
                <w:numId w:val="1"/>
              </w:numPr>
              <w:spacing w:after="0" w:line="240" w:lineRule="auto"/>
              <w:rPr>
                <w:rFonts w:asciiTheme="minorHAnsi" w:hAnsiTheme="minorHAnsi" w:cstheme="minorBidi"/>
              </w:rPr>
            </w:pPr>
            <w:r w:rsidRPr="005335BB">
              <w:rPr>
                <w:rFonts w:asciiTheme="minorHAnsi" w:hAnsiTheme="minorHAnsi" w:cstheme="minorBidi"/>
              </w:rPr>
              <w:t>Must be eligible to work in New Zealand or have a work visa/permit.</w:t>
            </w:r>
          </w:p>
          <w:p w14:paraId="32FFCD4A" w14:textId="2BC008F7" w:rsidR="00636469" w:rsidRPr="005335BB" w:rsidRDefault="00636469" w:rsidP="4F13D71E">
            <w:pPr>
              <w:pStyle w:val="ListParagraph"/>
              <w:numPr>
                <w:ilvl w:val="0"/>
                <w:numId w:val="1"/>
              </w:numPr>
              <w:spacing w:after="0" w:line="240" w:lineRule="auto"/>
              <w:rPr>
                <w:rFonts w:asciiTheme="minorHAnsi" w:hAnsiTheme="minorHAnsi" w:cstheme="minorBidi"/>
              </w:rPr>
            </w:pPr>
            <w:r>
              <w:rPr>
                <w:rFonts w:asciiTheme="minorHAnsi" w:hAnsiTheme="minorHAnsi" w:cstheme="minorBidi"/>
              </w:rPr>
              <w:t>Full clean drivers license</w:t>
            </w:r>
          </w:p>
          <w:p w14:paraId="75AC016D" w14:textId="6F431000" w:rsidR="00663F75" w:rsidRPr="005335BB" w:rsidRDefault="00663F75" w:rsidP="005335BB">
            <w:pPr>
              <w:spacing w:after="0" w:line="240" w:lineRule="auto"/>
              <w:rPr>
                <w:rFonts w:asciiTheme="minorHAnsi" w:hAnsiTheme="minorHAnsi" w:cstheme="minorHAnsi"/>
                <w:highlight w:val="yellow"/>
              </w:rPr>
            </w:pPr>
          </w:p>
          <w:p w14:paraId="62BF9700" w14:textId="77777777" w:rsidR="00663F75" w:rsidRPr="005335BB" w:rsidRDefault="00663F75" w:rsidP="00EE52E9">
            <w:pPr>
              <w:pStyle w:val="NoSpacing"/>
              <w:jc w:val="both"/>
              <w:rPr>
                <w:rFonts w:asciiTheme="minorHAnsi" w:hAnsiTheme="minorHAnsi" w:cstheme="minorHAnsi"/>
                <w:b/>
                <w:sz w:val="22"/>
              </w:rPr>
            </w:pPr>
            <w:r w:rsidRPr="005335BB">
              <w:rPr>
                <w:rFonts w:asciiTheme="minorHAnsi" w:hAnsiTheme="minorHAnsi" w:cstheme="minorHAnsi"/>
                <w:b/>
                <w:sz w:val="22"/>
              </w:rPr>
              <w:t>Desired:</w:t>
            </w:r>
          </w:p>
          <w:p w14:paraId="6B10C41F" w14:textId="4EA513FC" w:rsidR="00663F75" w:rsidRPr="005335BB" w:rsidRDefault="2C9E9F15" w:rsidP="4F13D71E">
            <w:pPr>
              <w:pStyle w:val="ListParagraph"/>
              <w:numPr>
                <w:ilvl w:val="0"/>
                <w:numId w:val="1"/>
              </w:numPr>
              <w:spacing w:after="0" w:line="240" w:lineRule="auto"/>
              <w:rPr>
                <w:rFonts w:asciiTheme="minorHAnsi" w:hAnsiTheme="minorHAnsi" w:cstheme="minorBidi"/>
              </w:rPr>
            </w:pPr>
            <w:r w:rsidRPr="005335BB">
              <w:rPr>
                <w:rFonts w:asciiTheme="minorHAnsi" w:hAnsiTheme="minorHAnsi" w:cstheme="minorBidi"/>
              </w:rPr>
              <w:t xml:space="preserve">Proven leadership skills within physiotherapy and interprofessional settings </w:t>
            </w:r>
          </w:p>
          <w:p w14:paraId="4CF42867" w14:textId="7C06C091" w:rsidR="4C78BE30" w:rsidRPr="005335BB" w:rsidRDefault="4C78BE30" w:rsidP="4F13D71E">
            <w:pPr>
              <w:pStyle w:val="ListParagraph"/>
              <w:numPr>
                <w:ilvl w:val="0"/>
                <w:numId w:val="1"/>
              </w:numPr>
              <w:spacing w:after="0" w:line="240" w:lineRule="auto"/>
              <w:rPr>
                <w:rFonts w:asciiTheme="minorHAnsi" w:hAnsiTheme="minorHAnsi" w:cstheme="minorBidi"/>
              </w:rPr>
            </w:pPr>
            <w:r w:rsidRPr="005335BB">
              <w:rPr>
                <w:rFonts w:asciiTheme="minorHAnsi" w:hAnsiTheme="minorHAnsi" w:cstheme="minorBidi"/>
              </w:rPr>
              <w:t>Be a member of Physiotherapy New Zealand</w:t>
            </w:r>
          </w:p>
          <w:p w14:paraId="44EAD245" w14:textId="2452AB21" w:rsidR="4C78BE30" w:rsidRPr="005335BB" w:rsidRDefault="4C78BE30" w:rsidP="4F13D71E">
            <w:pPr>
              <w:pStyle w:val="ListParagraph"/>
              <w:numPr>
                <w:ilvl w:val="0"/>
                <w:numId w:val="1"/>
              </w:numPr>
              <w:spacing w:after="0" w:line="240" w:lineRule="auto"/>
              <w:rPr>
                <w:rFonts w:asciiTheme="minorHAnsi" w:hAnsiTheme="minorHAnsi" w:cstheme="minorBidi"/>
              </w:rPr>
            </w:pPr>
            <w:r w:rsidRPr="005335BB">
              <w:rPr>
                <w:rFonts w:asciiTheme="minorHAnsi" w:hAnsiTheme="minorHAnsi" w:cstheme="minorBidi"/>
              </w:rPr>
              <w:t xml:space="preserve">Be an Accredited Assessor for the Equipment </w:t>
            </w:r>
            <w:r w:rsidR="1F823623" w:rsidRPr="005335BB">
              <w:rPr>
                <w:rFonts w:asciiTheme="minorHAnsi" w:hAnsiTheme="minorHAnsi" w:cstheme="minorBidi"/>
              </w:rPr>
              <w:t>M</w:t>
            </w:r>
            <w:r w:rsidRPr="005335BB">
              <w:rPr>
                <w:rFonts w:asciiTheme="minorHAnsi" w:hAnsiTheme="minorHAnsi" w:cstheme="minorBidi"/>
              </w:rPr>
              <w:t xml:space="preserve">anagement Service as appropriate. </w:t>
            </w:r>
          </w:p>
          <w:p w14:paraId="7D40D364" w14:textId="77777777" w:rsidR="00663F75" w:rsidRPr="003730EE" w:rsidRDefault="00663F75" w:rsidP="00EE52E9">
            <w:pPr>
              <w:pStyle w:val="NoSpacing"/>
              <w:jc w:val="both"/>
              <w:rPr>
                <w:rFonts w:asciiTheme="minorHAnsi" w:hAnsiTheme="minorHAnsi" w:cstheme="minorHAnsi"/>
                <w:sz w:val="22"/>
              </w:rPr>
            </w:pPr>
          </w:p>
        </w:tc>
      </w:tr>
      <w:tr w:rsidR="00663F75" w:rsidRPr="003730EE" w14:paraId="72DD5DC7" w14:textId="77777777" w:rsidTr="4F13D71E">
        <w:trPr>
          <w:trHeight w:val="1276"/>
        </w:trPr>
        <w:sdt>
          <w:sdtPr>
            <w:rPr>
              <w:rFonts w:asciiTheme="minorHAnsi" w:hAnsiTheme="minorHAnsi" w:cstheme="minorHAnsi"/>
              <w:b/>
              <w:bCs/>
              <w:sz w:val="22"/>
            </w:rPr>
            <w:id w:val="-1739549370"/>
            <w:lock w:val="sdtContentLocked"/>
            <w:placeholder>
              <w:docPart w:val="DefaultPlaceholder_-1854013440"/>
            </w:placeholder>
          </w:sdtPr>
          <w:sdtEndPr/>
          <w:sdtContent>
            <w:tc>
              <w:tcPr>
                <w:tcW w:w="2376" w:type="dxa"/>
              </w:tcPr>
              <w:p w14:paraId="3CD364FB" w14:textId="0D247EFE" w:rsidR="00663F75" w:rsidRPr="003730EE" w:rsidRDefault="00663F75" w:rsidP="00EE52E9">
                <w:pPr>
                  <w:pStyle w:val="NoSpacing"/>
                  <w:rPr>
                    <w:rFonts w:asciiTheme="minorHAnsi" w:hAnsiTheme="minorHAnsi" w:cstheme="minorHAnsi"/>
                    <w:b/>
                    <w:bCs/>
                    <w:sz w:val="22"/>
                  </w:rPr>
                </w:pPr>
                <w:r w:rsidRPr="003730EE">
                  <w:rPr>
                    <w:rFonts w:asciiTheme="minorHAnsi" w:hAnsiTheme="minorHAnsi" w:cstheme="minorHAnsi"/>
                    <w:b/>
                    <w:bCs/>
                    <w:sz w:val="22"/>
                  </w:rPr>
                  <w:t>You will be able to</w:t>
                </w:r>
              </w:p>
            </w:tc>
          </w:sdtContent>
        </w:sdt>
        <w:tc>
          <w:tcPr>
            <w:tcW w:w="7797" w:type="dxa"/>
          </w:tcPr>
          <w:sdt>
            <w:sdtPr>
              <w:rPr>
                <w:rFonts w:asciiTheme="minorHAnsi" w:hAnsiTheme="minorHAnsi" w:cstheme="minorHAnsi"/>
                <w:b/>
                <w:sz w:val="22"/>
              </w:rPr>
              <w:id w:val="1412429479"/>
              <w:lock w:val="sdtContentLocked"/>
              <w:placeholder>
                <w:docPart w:val="DefaultPlaceholder_-1854013440"/>
              </w:placeholder>
            </w:sdtPr>
            <w:sdtEndPr>
              <w:rPr>
                <w:rFonts w:eastAsiaTheme="minorEastAsia"/>
                <w:b w:val="0"/>
                <w:color w:val="000000" w:themeColor="text1"/>
              </w:rPr>
            </w:sdtEndPr>
            <w:sdtContent>
              <w:p w14:paraId="14D5C628" w14:textId="01DD83DB" w:rsidR="00663F75" w:rsidRPr="003730EE" w:rsidRDefault="00663F75" w:rsidP="00EE52E9">
                <w:pPr>
                  <w:pStyle w:val="NoSpacing"/>
                  <w:jc w:val="both"/>
                  <w:rPr>
                    <w:rFonts w:asciiTheme="minorHAnsi" w:hAnsiTheme="minorHAnsi" w:cstheme="minorHAnsi"/>
                    <w:b/>
                    <w:sz w:val="22"/>
                  </w:rPr>
                </w:pPr>
                <w:r w:rsidRPr="003730EE">
                  <w:rPr>
                    <w:rFonts w:asciiTheme="minorHAnsi" w:hAnsiTheme="minorHAnsi" w:cstheme="minorHAnsi"/>
                    <w:b/>
                    <w:sz w:val="22"/>
                  </w:rPr>
                  <w:t>Essential:</w:t>
                </w:r>
              </w:p>
              <w:p w14:paraId="681F9F41" w14:textId="77777777" w:rsidR="00663F75" w:rsidRDefault="00663F75" w:rsidP="00EE52E9">
                <w:pPr>
                  <w:pStyle w:val="ListParagraph"/>
                  <w:numPr>
                    <w:ilvl w:val="0"/>
                    <w:numId w:val="1"/>
                  </w:numPr>
                  <w:spacing w:after="0" w:line="240" w:lineRule="auto"/>
                  <w:rPr>
                    <w:rFonts w:asciiTheme="minorHAnsi" w:hAnsiTheme="minorHAnsi" w:cstheme="minorHAnsi"/>
                  </w:rPr>
                </w:pPr>
                <w:r w:rsidRPr="4F13D71E">
                  <w:rPr>
                    <w:rFonts w:asciiTheme="minorHAnsi" w:hAnsiTheme="minorHAnsi" w:cstheme="minorBidi"/>
                  </w:rPr>
                  <w:t>Demonstrate an understanding of the significance of and obligations under Te Tiriti o Waitangi, including how to apply Te Tiriti principles in a meaningful way in your role</w:t>
                </w:r>
              </w:p>
              <w:p w14:paraId="202D7FB2" w14:textId="77777777" w:rsidR="00663F75" w:rsidRPr="00F722EB" w:rsidRDefault="00663F75" w:rsidP="00EE52E9">
                <w:pPr>
                  <w:pStyle w:val="ListParagraph"/>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r w:rsidRPr="4F13D71E">
                  <w:rPr>
                    <w:rFonts w:asciiTheme="minorHAnsi" w:eastAsiaTheme="minorEastAsia" w:hAnsiTheme="minorHAnsi" w:cstheme="minorBidi"/>
                    <w:color w:val="000000" w:themeColor="text1"/>
                  </w:rPr>
                  <w:t>Take care of own physical and mental wellbeing, and have the stamina needed to go the distance</w:t>
                </w:r>
              </w:p>
              <w:p w14:paraId="0C88858A" w14:textId="77777777" w:rsidR="00663F75" w:rsidRPr="005A41D2" w:rsidRDefault="00663F75" w:rsidP="00EE52E9">
                <w:pPr>
                  <w:pStyle w:val="ListParagraph"/>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r w:rsidRPr="4F13D71E">
                  <w:rPr>
                    <w:rFonts w:asciiTheme="minorHAnsi" w:eastAsiaTheme="minorEastAsia" w:hAnsiTheme="minorHAnsi" w:cstheme="minorBidi"/>
                    <w:color w:val="000000" w:themeColor="text1"/>
                  </w:rPr>
                  <w:t>Able to maximise the quality and contributions of individuals and teams to achieve the organisation’s vision, purpose and goals</w:t>
                </w:r>
              </w:p>
              <w:p w14:paraId="6C77C99C" w14:textId="77777777" w:rsidR="00663F75" w:rsidRDefault="00663F75" w:rsidP="00EE52E9">
                <w:pPr>
                  <w:pStyle w:val="ListParagraph"/>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r w:rsidRPr="4F13D71E">
                  <w:rPr>
                    <w:rFonts w:asciiTheme="minorHAnsi" w:eastAsiaTheme="minorEastAsia" w:hAnsiTheme="minorHAnsi" w:cstheme="minorBidi"/>
                    <w:color w:val="000000" w:themeColor="text1"/>
                  </w:rPr>
                  <w:t xml:space="preserve">Establish and maintain positive working relationships with people at all levels within the public and private sectors, related industry and </w:t>
                </w:r>
                <w:r w:rsidRPr="4F13D71E">
                  <w:rPr>
                    <w:rFonts w:asciiTheme="minorHAnsi" w:eastAsiaTheme="minorEastAsia" w:hAnsiTheme="minorHAnsi" w:cstheme="minorBidi"/>
                    <w:color w:val="000000" w:themeColor="text1"/>
                  </w:rPr>
                  <w:lastRenderedPageBreak/>
                  <w:t>community interest groups and the wider national and international communities</w:t>
                </w:r>
              </w:p>
              <w:p w14:paraId="4A7E54A4" w14:textId="77777777" w:rsidR="00663F75" w:rsidRPr="005A41D2" w:rsidRDefault="00663F75" w:rsidP="00EE52E9">
                <w:pPr>
                  <w:pStyle w:val="ListParagraph"/>
                  <w:keepNext/>
                  <w:numPr>
                    <w:ilvl w:val="0"/>
                    <w:numId w:val="1"/>
                  </w:numPr>
                  <w:spacing w:after="0" w:line="240" w:lineRule="auto"/>
                  <w:contextualSpacing w:val="0"/>
                  <w:jc w:val="both"/>
                  <w:rPr>
                    <w:rFonts w:asciiTheme="minorHAnsi" w:eastAsiaTheme="minorEastAsia" w:hAnsiTheme="minorHAnsi" w:cstheme="minorHAnsi"/>
                    <w:color w:val="000000" w:themeColor="text1"/>
                  </w:rPr>
                </w:pPr>
                <w:r w:rsidRPr="4F13D71E">
                  <w:rPr>
                    <w:rFonts w:asciiTheme="minorHAnsi" w:eastAsiaTheme="minorEastAsia" w:hAnsiTheme="minorHAnsi" w:cstheme="minorBidi"/>
                    <w:color w:val="000000" w:themeColor="text1"/>
                  </w:rPr>
                  <w:t>Demonstrate a strong drive to deliver and take personal responsibility</w:t>
                </w:r>
              </w:p>
              <w:p w14:paraId="6B81F1DD" w14:textId="77777777" w:rsidR="00663F75" w:rsidRPr="005A41D2" w:rsidRDefault="00663F75" w:rsidP="00EE52E9">
                <w:pPr>
                  <w:pStyle w:val="ListParagraph"/>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bookmarkStart w:id="3" w:name="_Hlk101784053"/>
                <w:r w:rsidRPr="4F13D71E">
                  <w:rPr>
                    <w:rFonts w:asciiTheme="minorHAnsi" w:eastAsiaTheme="minorEastAsia" w:hAnsiTheme="minorHAnsi" w:cstheme="minorBidi"/>
                    <w:color w:val="000000" w:themeColor="text1"/>
                  </w:rPr>
                  <w:t>Demonstrate self-awareness of your impact on people and invests in your own leadership practice to continuously grow and improve</w:t>
                </w:r>
              </w:p>
              <w:bookmarkEnd w:id="3"/>
              <w:p w14:paraId="7328A6C4" w14:textId="05C8C295" w:rsidR="00663F75" w:rsidRPr="005A41D2" w:rsidRDefault="00663F75" w:rsidP="00EE52E9">
                <w:pPr>
                  <w:pStyle w:val="ListParagraph"/>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r w:rsidRPr="4F13D71E">
                  <w:rPr>
                    <w:rFonts w:asciiTheme="minorHAnsi" w:eastAsiaTheme="minorEastAsia" w:hAnsiTheme="minorHAnsi" w:cstheme="minorBidi"/>
                    <w:color w:val="000000" w:themeColor="text1"/>
                  </w:rPr>
                  <w:t>Demonstrate the highest standards of personal, professional and institutional behaviour through commitment, loyalty and integrity</w:t>
                </w:r>
              </w:p>
            </w:sdtContent>
          </w:sdt>
          <w:p w14:paraId="40346037" w14:textId="77777777" w:rsidR="00663F75" w:rsidRPr="003730EE" w:rsidRDefault="00663F75" w:rsidP="00EE52E9">
            <w:pPr>
              <w:pStyle w:val="NoSpacing"/>
              <w:ind w:left="360"/>
              <w:jc w:val="both"/>
              <w:rPr>
                <w:rFonts w:asciiTheme="minorHAnsi" w:hAnsiTheme="minorHAnsi" w:cstheme="minorHAnsi"/>
                <w:sz w:val="22"/>
              </w:rPr>
            </w:pPr>
          </w:p>
          <w:sdt>
            <w:sdtPr>
              <w:rPr>
                <w:rFonts w:asciiTheme="minorHAnsi" w:hAnsiTheme="minorHAnsi" w:cstheme="minorHAnsi"/>
                <w:b/>
                <w:sz w:val="22"/>
              </w:rPr>
              <w:id w:val="-557254396"/>
              <w:lock w:val="sdtContentLocked"/>
              <w:placeholder>
                <w:docPart w:val="DefaultPlaceholder_-1854013440"/>
              </w:placeholder>
            </w:sdtPr>
            <w:sdtEndPr/>
            <w:sdtContent>
              <w:p w14:paraId="345BE444" w14:textId="187C30AF" w:rsidR="00663F75" w:rsidRPr="003730EE" w:rsidRDefault="00663F75" w:rsidP="00EE52E9">
                <w:pPr>
                  <w:pStyle w:val="NoSpacing"/>
                  <w:jc w:val="both"/>
                  <w:rPr>
                    <w:rFonts w:asciiTheme="minorHAnsi" w:hAnsiTheme="minorHAnsi" w:cstheme="minorHAnsi"/>
                    <w:b/>
                    <w:sz w:val="22"/>
                  </w:rPr>
                </w:pPr>
                <w:r w:rsidRPr="003730EE">
                  <w:rPr>
                    <w:rFonts w:asciiTheme="minorHAnsi" w:hAnsiTheme="minorHAnsi" w:cstheme="minorHAnsi"/>
                    <w:b/>
                    <w:sz w:val="22"/>
                  </w:rPr>
                  <w:t>Desired:</w:t>
                </w:r>
              </w:p>
            </w:sdtContent>
          </w:sdt>
          <w:p w14:paraId="4450C6B7" w14:textId="4AFC0207" w:rsidR="00663F75" w:rsidRPr="005335BB" w:rsidRDefault="00663F75" w:rsidP="4F13D71E">
            <w:pPr>
              <w:pStyle w:val="ListParagraph"/>
              <w:numPr>
                <w:ilvl w:val="0"/>
                <w:numId w:val="1"/>
              </w:numPr>
              <w:spacing w:after="0" w:line="240" w:lineRule="auto"/>
              <w:rPr>
                <w:rFonts w:asciiTheme="minorHAnsi" w:hAnsiTheme="minorHAnsi" w:cstheme="minorBidi"/>
              </w:rPr>
            </w:pPr>
            <w:r w:rsidRPr="005335BB">
              <w:rPr>
                <w:rFonts w:asciiTheme="minorHAnsi" w:hAnsiTheme="minorHAnsi" w:cstheme="minorBidi"/>
              </w:rPr>
              <w:t xml:space="preserve">Demonstrate </w:t>
            </w:r>
            <w:r w:rsidR="3231C72D" w:rsidRPr="005335BB">
              <w:rPr>
                <w:rFonts w:asciiTheme="minorHAnsi" w:hAnsiTheme="minorHAnsi" w:cstheme="minorBidi"/>
              </w:rPr>
              <w:t>involvement and experience in service delivery quality projects including implementing changes in model of care</w:t>
            </w:r>
          </w:p>
          <w:p w14:paraId="48AA6DC8" w14:textId="0A240061" w:rsidR="3D798DED" w:rsidRPr="005335BB" w:rsidRDefault="3D798DED" w:rsidP="4F13D71E">
            <w:pPr>
              <w:pStyle w:val="ListParagraph"/>
              <w:numPr>
                <w:ilvl w:val="0"/>
                <w:numId w:val="1"/>
              </w:numPr>
              <w:spacing w:after="0" w:line="240" w:lineRule="auto"/>
              <w:rPr>
                <w:rFonts w:asciiTheme="minorHAnsi" w:hAnsiTheme="minorHAnsi" w:cstheme="minorBidi"/>
              </w:rPr>
            </w:pPr>
            <w:r w:rsidRPr="005335BB">
              <w:rPr>
                <w:rFonts w:asciiTheme="minorHAnsi" w:hAnsiTheme="minorHAnsi" w:cstheme="minorBidi"/>
              </w:rPr>
              <w:t xml:space="preserve">Experience in implementing Calderdale Framework principles and processes. </w:t>
            </w:r>
          </w:p>
          <w:p w14:paraId="1EA6BCFB" w14:textId="524A6727" w:rsidR="4F13D71E" w:rsidRDefault="4F13D71E" w:rsidP="4F13D71E">
            <w:pPr>
              <w:spacing w:after="0" w:line="240" w:lineRule="auto"/>
              <w:rPr>
                <w:rFonts w:asciiTheme="minorHAnsi" w:hAnsiTheme="minorHAnsi" w:cstheme="minorBidi"/>
                <w:highlight w:val="yellow"/>
              </w:rPr>
            </w:pPr>
          </w:p>
          <w:p w14:paraId="5F7459B0" w14:textId="15FF81B4" w:rsidR="5AB555D4" w:rsidRPr="005335BB" w:rsidRDefault="5AB555D4" w:rsidP="4F13D71E">
            <w:pPr>
              <w:spacing w:after="0" w:line="240" w:lineRule="auto"/>
              <w:rPr>
                <w:rFonts w:asciiTheme="minorHAnsi" w:hAnsiTheme="minorHAnsi" w:cstheme="minorBidi"/>
              </w:rPr>
            </w:pPr>
            <w:r w:rsidRPr="005335BB">
              <w:rPr>
                <w:rFonts w:asciiTheme="minorHAnsi" w:hAnsiTheme="minorHAnsi" w:cstheme="minorBidi"/>
              </w:rPr>
              <w:t xml:space="preserve">From time to </w:t>
            </w:r>
            <w:r w:rsidR="30EAFC6C" w:rsidRPr="005335BB">
              <w:rPr>
                <w:rFonts w:asciiTheme="minorHAnsi" w:hAnsiTheme="minorHAnsi" w:cstheme="minorBidi"/>
              </w:rPr>
              <w:t>time,</w:t>
            </w:r>
            <w:r w:rsidRPr="005335BB">
              <w:rPr>
                <w:rFonts w:asciiTheme="minorHAnsi" w:hAnsiTheme="minorHAnsi" w:cstheme="minorBidi"/>
              </w:rPr>
              <w:t xml:space="preserve"> it may be necessary to consider changes to the position description in response to the </w:t>
            </w:r>
            <w:r w:rsidR="2A846608" w:rsidRPr="005335BB">
              <w:rPr>
                <w:rFonts w:asciiTheme="minorHAnsi" w:hAnsiTheme="minorHAnsi" w:cstheme="minorBidi"/>
              </w:rPr>
              <w:t>changing</w:t>
            </w:r>
            <w:r w:rsidRPr="005335BB">
              <w:rPr>
                <w:rFonts w:asciiTheme="minorHAnsi" w:hAnsiTheme="minorHAnsi" w:cstheme="minorBidi"/>
              </w:rPr>
              <w:t xml:space="preserve"> nature of our work environment and </w:t>
            </w:r>
            <w:r w:rsidR="5C43CF20" w:rsidRPr="005335BB">
              <w:rPr>
                <w:rFonts w:asciiTheme="minorHAnsi" w:hAnsiTheme="minorHAnsi" w:cstheme="minorBidi"/>
              </w:rPr>
              <w:t>needs. -</w:t>
            </w:r>
            <w:r w:rsidRPr="005335BB">
              <w:rPr>
                <w:rFonts w:asciiTheme="minorHAnsi" w:hAnsiTheme="minorHAnsi" w:cstheme="minorBidi"/>
              </w:rPr>
              <w:t xml:space="preserve"> including </w:t>
            </w:r>
            <w:r w:rsidR="3147F21E" w:rsidRPr="005335BB">
              <w:rPr>
                <w:rFonts w:asciiTheme="minorHAnsi" w:hAnsiTheme="minorHAnsi" w:cstheme="minorBidi"/>
              </w:rPr>
              <w:t>technological</w:t>
            </w:r>
            <w:r w:rsidRPr="005335BB">
              <w:rPr>
                <w:rFonts w:asciiTheme="minorHAnsi" w:hAnsiTheme="minorHAnsi" w:cstheme="minorBidi"/>
              </w:rPr>
              <w:t xml:space="preserve"> requirements or sta</w:t>
            </w:r>
            <w:r w:rsidR="12F3A4A2" w:rsidRPr="005335BB">
              <w:rPr>
                <w:rFonts w:asciiTheme="minorHAnsi" w:hAnsiTheme="minorHAnsi" w:cstheme="minorBidi"/>
              </w:rPr>
              <w:t xml:space="preserve">tutory </w:t>
            </w:r>
            <w:r w:rsidR="164BB34A" w:rsidRPr="005335BB">
              <w:rPr>
                <w:rFonts w:asciiTheme="minorHAnsi" w:hAnsiTheme="minorHAnsi" w:cstheme="minorBidi"/>
              </w:rPr>
              <w:t>changes</w:t>
            </w:r>
            <w:r w:rsidR="12F3A4A2" w:rsidRPr="005335BB">
              <w:rPr>
                <w:rFonts w:asciiTheme="minorHAnsi" w:hAnsiTheme="minorHAnsi" w:cstheme="minorBidi"/>
              </w:rPr>
              <w:t xml:space="preserve">. This position description may be </w:t>
            </w:r>
            <w:r w:rsidR="6F9F4A63" w:rsidRPr="005335BB">
              <w:rPr>
                <w:rFonts w:asciiTheme="minorHAnsi" w:hAnsiTheme="minorHAnsi" w:cstheme="minorBidi"/>
              </w:rPr>
              <w:t>reviewed</w:t>
            </w:r>
            <w:r w:rsidR="12F3A4A2" w:rsidRPr="005335BB">
              <w:rPr>
                <w:rFonts w:asciiTheme="minorHAnsi" w:hAnsiTheme="minorHAnsi" w:cstheme="minorBidi"/>
              </w:rPr>
              <w:t xml:space="preserve"> as part of the preparation for your annual performance and development review. </w:t>
            </w:r>
          </w:p>
          <w:p w14:paraId="69E4354B" w14:textId="1B7EA0C9" w:rsidR="00663F75" w:rsidRPr="003730EE" w:rsidRDefault="00663F75" w:rsidP="4F13D71E">
            <w:pPr>
              <w:spacing w:after="0" w:line="240" w:lineRule="auto"/>
              <w:rPr>
                <w:rFonts w:asciiTheme="minorHAnsi" w:hAnsiTheme="minorHAnsi" w:cstheme="minorBidi"/>
                <w:highlight w:val="yellow"/>
              </w:rPr>
            </w:pPr>
          </w:p>
        </w:tc>
      </w:tr>
    </w:tbl>
    <w:p w14:paraId="512FD0EE" w14:textId="77777777" w:rsidR="00663F75" w:rsidRPr="00663F75" w:rsidRDefault="00663F75" w:rsidP="00316802">
      <w:pPr>
        <w:spacing w:after="0" w:line="240" w:lineRule="auto"/>
        <w:jc w:val="both"/>
        <w:rPr>
          <w:rFonts w:asciiTheme="minorHAnsi" w:hAnsiTheme="minorHAnsi" w:cstheme="minorHAnsi"/>
        </w:rPr>
      </w:pPr>
    </w:p>
    <w:sdt>
      <w:sdtPr>
        <w:rPr>
          <w:rFonts w:asciiTheme="minorHAnsi" w:hAnsiTheme="minorHAnsi" w:cstheme="minorHAnsi"/>
          <w:i/>
          <w:iCs/>
        </w:rPr>
        <w:id w:val="-756131833"/>
        <w:lock w:val="sdtContentLocked"/>
        <w:placeholder>
          <w:docPart w:val="DefaultPlaceholder_-1854013440"/>
        </w:placeholder>
      </w:sdtPr>
      <w:sdtEndPr>
        <w:rPr>
          <w:rFonts w:ascii="Calibri" w:hAnsi="Calibri" w:cs="Calibri"/>
          <w:b/>
          <w:bCs/>
          <w:i w:val="0"/>
          <w:iCs w:val="0"/>
          <w:color w:val="15284C"/>
        </w:rPr>
      </w:sdtEndPr>
      <w:sdtContent>
        <w:p w14:paraId="3689815A" w14:textId="07BFF06F" w:rsidR="00DF3A52" w:rsidRDefault="00721D2C" w:rsidP="00316802">
          <w:pPr>
            <w:spacing w:after="0" w:line="240" w:lineRule="auto"/>
            <w:jc w:val="both"/>
            <w:rPr>
              <w:rFonts w:asciiTheme="minorHAnsi" w:hAnsiTheme="minorHAnsi" w:cstheme="minorHAnsi"/>
              <w:b/>
              <w:color w:val="004074"/>
            </w:rPr>
          </w:pPr>
          <w:r w:rsidRPr="00D7389E">
            <w:rPr>
              <w:rFonts w:asciiTheme="minorHAnsi" w:hAnsiTheme="minorHAnsi" w:cstheme="minorHAnsi"/>
              <w:i/>
              <w:iCs/>
            </w:rPr>
            <w:t xml:space="preserve">This position description is intended as an insight to the main tasks and responsibilities required in the role and is not intended to be exhaustive. It may be subject to change, in consultation with the job </w:t>
          </w:r>
          <w:r w:rsidRPr="00316802">
            <w:rPr>
              <w:rFonts w:asciiTheme="minorHAnsi" w:hAnsiTheme="minorHAnsi" w:cstheme="minorHAnsi"/>
              <w:i/>
              <w:iCs/>
            </w:rPr>
            <w:t xml:space="preserve">holder. </w:t>
          </w:r>
        </w:p>
        <w:p w14:paraId="051B1F2A" w14:textId="77777777" w:rsidR="00316802" w:rsidRPr="00316802" w:rsidRDefault="00316802" w:rsidP="00316802">
          <w:pPr>
            <w:spacing w:after="0" w:line="240" w:lineRule="auto"/>
            <w:rPr>
              <w:rFonts w:asciiTheme="minorHAnsi" w:hAnsiTheme="minorHAnsi" w:cstheme="minorHAnsi"/>
              <w:b/>
              <w:color w:val="004074"/>
            </w:rPr>
          </w:pPr>
        </w:p>
        <w:p w14:paraId="731EF3B8" w14:textId="3E9F7E60" w:rsidR="00316802" w:rsidRDefault="00316802" w:rsidP="00316802">
          <w:pPr>
            <w:spacing w:after="0" w:line="240" w:lineRule="auto"/>
            <w:jc w:val="both"/>
            <w:rPr>
              <w:rFonts w:asciiTheme="majorHAnsi" w:hAnsiTheme="majorHAnsi" w:cstheme="majorHAnsi"/>
            </w:rPr>
          </w:pPr>
          <w:r w:rsidRPr="00316802">
            <w:rPr>
              <w:rFonts w:cs="Calibri"/>
              <w:b/>
              <w:bCs/>
              <w:color w:val="15284C"/>
            </w:rPr>
            <w:t>Acknowledged / Accepted</w:t>
          </w:r>
        </w:p>
      </w:sdtContent>
    </w:sdt>
    <w:p w14:paraId="5638A420" w14:textId="2473560B" w:rsidR="00316802" w:rsidRPr="00316802" w:rsidRDefault="00636469" w:rsidP="00316802">
      <w:pPr>
        <w:spacing w:after="0" w:line="240" w:lineRule="auto"/>
        <w:rPr>
          <w:rFonts w:asciiTheme="majorHAnsi" w:hAnsiTheme="majorHAnsi" w:cstheme="majorHAnsi"/>
        </w:rPr>
      </w:pPr>
      <w:r>
        <w:rPr>
          <w:rFonts w:asciiTheme="minorHAnsi" w:hAnsiTheme="minorHAnsi" w:cstheme="minorHAnsi"/>
          <w:color w:val="15284C"/>
        </w:rPr>
        <w:pict w14:anchorId="3DCC9384">
          <v:rect id="_x0000_i1028" style="width:451.3pt;height:1.5pt" o:hralign="center" o:hrstd="t" o:hrnoshade="t" o:hr="t" fillcolor="#15284c" stroked="f"/>
        </w:pict>
      </w:r>
    </w:p>
    <w:tbl>
      <w:tblPr>
        <w:tblW w:w="8823" w:type="dxa"/>
        <w:tblInd w:w="108" w:type="dxa"/>
        <w:tblLayout w:type="fixed"/>
        <w:tblLook w:val="0000" w:firstRow="0" w:lastRow="0" w:firstColumn="0" w:lastColumn="0" w:noHBand="0" w:noVBand="0"/>
      </w:tblPr>
      <w:tblGrid>
        <w:gridCol w:w="3858"/>
        <w:gridCol w:w="1107"/>
        <w:gridCol w:w="3858"/>
      </w:tblGrid>
      <w:tr w:rsidR="00316802" w:rsidRPr="00FC3FD6" w14:paraId="4DEC0831" w14:textId="77777777" w:rsidTr="00316802">
        <w:trPr>
          <w:trHeight w:val="385"/>
        </w:trPr>
        <w:tc>
          <w:tcPr>
            <w:tcW w:w="3858" w:type="dxa"/>
            <w:tcBorders>
              <w:bottom w:val="single" w:sz="2" w:space="0" w:color="D9D9D9" w:themeColor="background1" w:themeShade="D9"/>
            </w:tcBorders>
          </w:tcPr>
          <w:p w14:paraId="1495FB14" w14:textId="58CDD8E6" w:rsidR="00316802" w:rsidRPr="00EE48D3" w:rsidRDefault="00316802" w:rsidP="00316802">
            <w:pPr>
              <w:pStyle w:val="Heading2"/>
              <w:rPr>
                <w:rFonts w:asciiTheme="minorHAnsi" w:hAnsiTheme="minorHAnsi" w:cstheme="minorHAnsi"/>
                <w:b w:val="0"/>
                <w:bCs/>
                <w:caps w:val="0"/>
                <w:color w:val="15284C"/>
                <w:sz w:val="22"/>
                <w:szCs w:val="22"/>
              </w:rPr>
            </w:pPr>
          </w:p>
          <w:p w14:paraId="334606FC" w14:textId="77777777" w:rsidR="00D273E1" w:rsidRDefault="00D273E1" w:rsidP="00316802">
            <w:pPr>
              <w:spacing w:after="0" w:line="240" w:lineRule="auto"/>
            </w:pPr>
          </w:p>
          <w:p w14:paraId="0D078DB1" w14:textId="77777777" w:rsidR="00316802" w:rsidRDefault="00A25E45" w:rsidP="00316802">
            <w:pPr>
              <w:spacing w:after="0" w:line="240" w:lineRule="auto"/>
            </w:pPr>
            <w:r w:rsidRPr="00EC34A5">
              <w:t>…</w:t>
            </w:r>
          </w:p>
          <w:p w14:paraId="5680EA65" w14:textId="2E01903F" w:rsidR="002970BF" w:rsidRPr="00316802" w:rsidRDefault="002970BF" w:rsidP="00316802">
            <w:pPr>
              <w:spacing w:after="0" w:line="240" w:lineRule="auto"/>
            </w:pPr>
          </w:p>
        </w:tc>
        <w:tc>
          <w:tcPr>
            <w:tcW w:w="1107" w:type="dxa"/>
          </w:tcPr>
          <w:p w14:paraId="27C8F796" w14:textId="62322413" w:rsidR="00316802" w:rsidRPr="00FC3FD6" w:rsidRDefault="00316802" w:rsidP="00316802">
            <w:pPr>
              <w:pStyle w:val="Heading2"/>
              <w:rPr>
                <w:rFonts w:asciiTheme="minorHAnsi" w:hAnsiTheme="minorHAnsi" w:cstheme="minorHAnsi"/>
                <w:caps w:val="0"/>
                <w:color w:val="15284C"/>
                <w:sz w:val="22"/>
                <w:szCs w:val="22"/>
              </w:rPr>
            </w:pPr>
          </w:p>
        </w:tc>
        <w:tc>
          <w:tcPr>
            <w:tcW w:w="3858" w:type="dxa"/>
            <w:tcBorders>
              <w:bottom w:val="single" w:sz="2" w:space="0" w:color="D9D9D9" w:themeColor="background1" w:themeShade="D9"/>
            </w:tcBorders>
          </w:tcPr>
          <w:p w14:paraId="4EAB9E16" w14:textId="7A8CD2C6" w:rsidR="00316802" w:rsidRDefault="00316802" w:rsidP="00EE48D3">
            <w:pPr>
              <w:pStyle w:val="Heading2"/>
              <w:rPr>
                <w:rFonts w:asciiTheme="minorHAnsi" w:hAnsiTheme="minorHAnsi" w:cstheme="minorHAnsi"/>
                <w:b w:val="0"/>
                <w:bCs/>
                <w:caps w:val="0"/>
                <w:color w:val="15284C"/>
                <w:sz w:val="22"/>
                <w:szCs w:val="22"/>
              </w:rPr>
            </w:pPr>
          </w:p>
          <w:p w14:paraId="077F0186" w14:textId="77777777" w:rsidR="00EE48D3" w:rsidRPr="00EE48D3" w:rsidRDefault="00EE48D3" w:rsidP="00EE48D3">
            <w:pPr>
              <w:spacing w:line="240" w:lineRule="auto"/>
            </w:pPr>
          </w:p>
          <w:p w14:paraId="54131155" w14:textId="77777777" w:rsidR="002970BF" w:rsidRDefault="002970BF" w:rsidP="00EE48D3">
            <w:pPr>
              <w:pStyle w:val="Heading2"/>
              <w:rPr>
                <w:rFonts w:asciiTheme="minorHAnsi" w:hAnsiTheme="minorHAnsi" w:cstheme="minorHAnsi"/>
                <w:caps w:val="0"/>
                <w:color w:val="15284C"/>
                <w:sz w:val="22"/>
                <w:szCs w:val="22"/>
              </w:rPr>
            </w:pPr>
            <w:r w:rsidRPr="00EC34A5">
              <w:rPr>
                <w:rFonts w:asciiTheme="minorHAnsi" w:hAnsiTheme="minorHAnsi" w:cstheme="minorHAnsi"/>
                <w:caps w:val="0"/>
                <w:color w:val="15284C"/>
                <w:sz w:val="22"/>
                <w:szCs w:val="22"/>
              </w:rPr>
              <w:t>…</w:t>
            </w:r>
          </w:p>
          <w:p w14:paraId="2AAD1ADB" w14:textId="2562A2FA" w:rsidR="00EE48D3" w:rsidRPr="00EE48D3" w:rsidRDefault="00EE48D3" w:rsidP="00EE48D3"/>
        </w:tc>
      </w:tr>
      <w:tr w:rsidR="00316802" w:rsidRPr="003730EE" w14:paraId="1B5EF1B2" w14:textId="77777777" w:rsidTr="00316802">
        <w:trPr>
          <w:trHeight w:val="385"/>
        </w:trPr>
        <w:tc>
          <w:tcPr>
            <w:tcW w:w="3858" w:type="dxa"/>
            <w:tcBorders>
              <w:top w:val="single" w:sz="2" w:space="0" w:color="D9D9D9" w:themeColor="background1" w:themeShade="D9"/>
            </w:tcBorders>
          </w:tcPr>
          <w:sdt>
            <w:sdtPr>
              <w:rPr>
                <w:rFonts w:asciiTheme="minorHAnsi" w:hAnsiTheme="minorHAnsi" w:cstheme="minorHAnsi"/>
              </w:rPr>
              <w:id w:val="-1274168794"/>
              <w:lock w:val="sdtContentLocked"/>
              <w:placeholder>
                <w:docPart w:val="DefaultPlaceholder_-1854013440"/>
              </w:placeholder>
            </w:sdtPr>
            <w:sdtEndPr/>
            <w:sdtContent>
              <w:p w14:paraId="5B2EE0E7" w14:textId="3E40E111" w:rsidR="00316802" w:rsidRPr="00316802" w:rsidRDefault="00316802" w:rsidP="00316802">
                <w:pPr>
                  <w:spacing w:after="0" w:line="240" w:lineRule="auto"/>
                  <w:rPr>
                    <w:rFonts w:asciiTheme="minorHAnsi" w:hAnsiTheme="minorHAnsi" w:cstheme="minorHAnsi"/>
                  </w:rPr>
                </w:pPr>
                <w:r>
                  <w:rPr>
                    <w:rFonts w:asciiTheme="minorHAnsi" w:hAnsiTheme="minorHAnsi" w:cstheme="minorHAnsi"/>
                  </w:rPr>
                  <w:t>Employee</w:t>
                </w:r>
              </w:p>
            </w:sdtContent>
          </w:sdt>
        </w:tc>
        <w:tc>
          <w:tcPr>
            <w:tcW w:w="1107" w:type="dxa"/>
          </w:tcPr>
          <w:p w14:paraId="572BFCF1" w14:textId="77777777" w:rsidR="00316802" w:rsidRDefault="00316802" w:rsidP="00316802">
            <w:pPr>
              <w:pStyle w:val="ListParagraph"/>
              <w:spacing w:after="0" w:line="240" w:lineRule="auto"/>
              <w:ind w:left="360"/>
              <w:rPr>
                <w:rFonts w:asciiTheme="minorHAnsi" w:hAnsiTheme="minorHAnsi" w:cstheme="minorHAnsi"/>
              </w:rPr>
            </w:pPr>
          </w:p>
        </w:tc>
        <w:tc>
          <w:tcPr>
            <w:tcW w:w="3858" w:type="dxa"/>
            <w:tcBorders>
              <w:top w:val="single" w:sz="2" w:space="0" w:color="D9D9D9" w:themeColor="background1" w:themeShade="D9"/>
            </w:tcBorders>
          </w:tcPr>
          <w:sdt>
            <w:sdtPr>
              <w:rPr>
                <w:rFonts w:asciiTheme="minorHAnsi" w:hAnsiTheme="minorHAnsi" w:cstheme="minorHAnsi"/>
              </w:rPr>
              <w:id w:val="1647623005"/>
              <w:lock w:val="sdtContentLocked"/>
              <w:placeholder>
                <w:docPart w:val="DefaultPlaceholder_-1854013440"/>
              </w:placeholder>
            </w:sdtPr>
            <w:sdtEndPr/>
            <w:sdtContent>
              <w:p w14:paraId="59E40349" w14:textId="322ADAD8" w:rsidR="00316802" w:rsidRPr="00316802" w:rsidRDefault="00316802" w:rsidP="00316802">
                <w:pPr>
                  <w:spacing w:after="0" w:line="240" w:lineRule="auto"/>
                  <w:rPr>
                    <w:rFonts w:asciiTheme="minorHAnsi" w:hAnsiTheme="minorHAnsi" w:cstheme="minorHAnsi"/>
                  </w:rPr>
                </w:pPr>
                <w:r>
                  <w:rPr>
                    <w:rFonts w:asciiTheme="minorHAnsi" w:hAnsiTheme="minorHAnsi" w:cstheme="minorHAnsi"/>
                  </w:rPr>
                  <w:t>Date</w:t>
                </w:r>
              </w:p>
            </w:sdtContent>
          </w:sdt>
        </w:tc>
      </w:tr>
      <w:tr w:rsidR="00316802" w:rsidRPr="00FC3FD6" w14:paraId="5EAFB994" w14:textId="77777777" w:rsidTr="00316802">
        <w:trPr>
          <w:trHeight w:val="385"/>
        </w:trPr>
        <w:tc>
          <w:tcPr>
            <w:tcW w:w="3858" w:type="dxa"/>
            <w:tcBorders>
              <w:bottom w:val="single" w:sz="2" w:space="0" w:color="D9D9D9" w:themeColor="background1" w:themeShade="D9"/>
            </w:tcBorders>
          </w:tcPr>
          <w:p w14:paraId="02050CD6" w14:textId="77777777" w:rsidR="00316802" w:rsidRDefault="00316802" w:rsidP="00316802">
            <w:pPr>
              <w:spacing w:after="0" w:line="240" w:lineRule="auto"/>
              <w:rPr>
                <w:rFonts w:asciiTheme="minorHAnsi" w:hAnsiTheme="minorHAnsi" w:cstheme="minorHAnsi"/>
              </w:rPr>
            </w:pPr>
          </w:p>
          <w:p w14:paraId="2E12F472" w14:textId="752F35C9" w:rsidR="00316802" w:rsidRDefault="00A25E45" w:rsidP="00316802">
            <w:pPr>
              <w:spacing w:after="0" w:line="240" w:lineRule="auto"/>
              <w:rPr>
                <w:rFonts w:asciiTheme="minorHAnsi" w:hAnsiTheme="minorHAnsi" w:cstheme="minorHAnsi"/>
              </w:rPr>
            </w:pPr>
            <w:r w:rsidRPr="00EC34A5">
              <w:rPr>
                <w:rFonts w:asciiTheme="minorHAnsi" w:hAnsiTheme="minorHAnsi" w:cstheme="minorHAnsi"/>
              </w:rPr>
              <w:t>…</w:t>
            </w:r>
          </w:p>
          <w:p w14:paraId="7E71BBDE" w14:textId="0231082A" w:rsidR="00316802" w:rsidRPr="00316802" w:rsidRDefault="00316802" w:rsidP="00316802">
            <w:pPr>
              <w:spacing w:after="0" w:line="240" w:lineRule="auto"/>
              <w:rPr>
                <w:rFonts w:asciiTheme="minorHAnsi" w:hAnsiTheme="minorHAnsi" w:cstheme="minorHAnsi"/>
              </w:rPr>
            </w:pPr>
          </w:p>
        </w:tc>
        <w:tc>
          <w:tcPr>
            <w:tcW w:w="1107" w:type="dxa"/>
          </w:tcPr>
          <w:p w14:paraId="6C411ECB" w14:textId="77777777" w:rsidR="00316802" w:rsidRPr="00316802" w:rsidRDefault="00316802" w:rsidP="00316802">
            <w:pPr>
              <w:pStyle w:val="ListParagraph"/>
              <w:spacing w:after="0" w:line="240" w:lineRule="auto"/>
              <w:ind w:left="360"/>
              <w:rPr>
                <w:rFonts w:asciiTheme="minorHAnsi" w:hAnsiTheme="minorHAnsi" w:cstheme="minorHAnsi"/>
              </w:rPr>
            </w:pPr>
          </w:p>
        </w:tc>
        <w:tc>
          <w:tcPr>
            <w:tcW w:w="3858" w:type="dxa"/>
            <w:tcBorders>
              <w:bottom w:val="single" w:sz="2" w:space="0" w:color="D9D9D9" w:themeColor="background1" w:themeShade="D9"/>
            </w:tcBorders>
          </w:tcPr>
          <w:p w14:paraId="5443DBB8" w14:textId="77777777" w:rsidR="002970BF" w:rsidRDefault="002970BF" w:rsidP="00316802">
            <w:pPr>
              <w:spacing w:after="0" w:line="240" w:lineRule="auto"/>
              <w:rPr>
                <w:rFonts w:asciiTheme="minorHAnsi" w:hAnsiTheme="minorHAnsi" w:cstheme="minorHAnsi"/>
              </w:rPr>
            </w:pPr>
          </w:p>
          <w:p w14:paraId="7BD13EC9" w14:textId="77777777" w:rsidR="00316802" w:rsidRDefault="002970BF" w:rsidP="00316802">
            <w:pPr>
              <w:spacing w:after="0" w:line="240" w:lineRule="auto"/>
              <w:rPr>
                <w:rFonts w:asciiTheme="minorHAnsi" w:hAnsiTheme="minorHAnsi" w:cstheme="minorHAnsi"/>
              </w:rPr>
            </w:pPr>
            <w:r w:rsidRPr="00EC34A5">
              <w:rPr>
                <w:rFonts w:asciiTheme="minorHAnsi" w:hAnsiTheme="minorHAnsi" w:cstheme="minorHAnsi"/>
              </w:rPr>
              <w:t>…</w:t>
            </w:r>
          </w:p>
          <w:p w14:paraId="1947485C" w14:textId="039EBD4F" w:rsidR="00EE48D3" w:rsidRPr="00316802" w:rsidRDefault="00EE48D3" w:rsidP="00316802">
            <w:pPr>
              <w:spacing w:after="0" w:line="240" w:lineRule="auto"/>
              <w:rPr>
                <w:rFonts w:asciiTheme="minorHAnsi" w:hAnsiTheme="minorHAnsi" w:cstheme="minorHAnsi"/>
              </w:rPr>
            </w:pPr>
          </w:p>
        </w:tc>
      </w:tr>
      <w:tr w:rsidR="00316802" w:rsidRPr="003730EE" w14:paraId="5E3AAA50" w14:textId="77777777" w:rsidTr="00316802">
        <w:trPr>
          <w:trHeight w:val="385"/>
        </w:trPr>
        <w:tc>
          <w:tcPr>
            <w:tcW w:w="3858" w:type="dxa"/>
            <w:tcBorders>
              <w:top w:val="single" w:sz="2" w:space="0" w:color="D9D9D9" w:themeColor="background1" w:themeShade="D9"/>
            </w:tcBorders>
          </w:tcPr>
          <w:sdt>
            <w:sdtPr>
              <w:rPr>
                <w:rFonts w:asciiTheme="minorHAnsi" w:hAnsiTheme="minorHAnsi" w:cstheme="minorHAnsi"/>
              </w:rPr>
              <w:id w:val="-1605114098"/>
              <w:lock w:val="sdtContentLocked"/>
              <w:placeholder>
                <w:docPart w:val="DefaultPlaceholder_-1854013440"/>
              </w:placeholder>
            </w:sdtPr>
            <w:sdtEndPr/>
            <w:sdtContent>
              <w:p w14:paraId="166F3989" w14:textId="14D1D01F" w:rsidR="00316802" w:rsidRPr="00316802" w:rsidRDefault="00316802" w:rsidP="00316802">
                <w:pPr>
                  <w:spacing w:after="0" w:line="240" w:lineRule="auto"/>
                  <w:rPr>
                    <w:rFonts w:asciiTheme="minorHAnsi" w:hAnsiTheme="minorHAnsi" w:cstheme="minorHAnsi"/>
                  </w:rPr>
                </w:pPr>
                <w:r>
                  <w:rPr>
                    <w:rFonts w:asciiTheme="minorHAnsi" w:hAnsiTheme="minorHAnsi" w:cstheme="minorHAnsi"/>
                  </w:rPr>
                  <w:t>Manager</w:t>
                </w:r>
              </w:p>
            </w:sdtContent>
          </w:sdt>
        </w:tc>
        <w:tc>
          <w:tcPr>
            <w:tcW w:w="1107" w:type="dxa"/>
          </w:tcPr>
          <w:p w14:paraId="43FEFD48" w14:textId="77777777" w:rsidR="00316802" w:rsidRDefault="00316802" w:rsidP="00316802">
            <w:pPr>
              <w:pStyle w:val="ListParagraph"/>
              <w:spacing w:after="0" w:line="240" w:lineRule="auto"/>
              <w:ind w:left="360"/>
              <w:rPr>
                <w:rFonts w:asciiTheme="minorHAnsi" w:hAnsiTheme="minorHAnsi" w:cstheme="minorHAnsi"/>
              </w:rPr>
            </w:pPr>
          </w:p>
        </w:tc>
        <w:tc>
          <w:tcPr>
            <w:tcW w:w="3858" w:type="dxa"/>
            <w:tcBorders>
              <w:top w:val="single" w:sz="2" w:space="0" w:color="D9D9D9" w:themeColor="background1" w:themeShade="D9"/>
            </w:tcBorders>
          </w:tcPr>
          <w:sdt>
            <w:sdtPr>
              <w:rPr>
                <w:rFonts w:asciiTheme="minorHAnsi" w:hAnsiTheme="minorHAnsi" w:cstheme="minorHAnsi"/>
              </w:rPr>
              <w:id w:val="-1829038712"/>
              <w:lock w:val="sdtContentLocked"/>
              <w:placeholder>
                <w:docPart w:val="DefaultPlaceholder_-1854013440"/>
              </w:placeholder>
            </w:sdtPr>
            <w:sdtEndPr/>
            <w:sdtContent>
              <w:p w14:paraId="28479C0F" w14:textId="0DB73BCF" w:rsidR="00316802" w:rsidRPr="00316802" w:rsidRDefault="00316802" w:rsidP="00316802">
                <w:pPr>
                  <w:spacing w:after="0" w:line="240" w:lineRule="auto"/>
                  <w:rPr>
                    <w:rFonts w:asciiTheme="minorHAnsi" w:hAnsiTheme="minorHAnsi" w:cstheme="minorHAnsi"/>
                  </w:rPr>
                </w:pPr>
                <w:r>
                  <w:rPr>
                    <w:rFonts w:asciiTheme="minorHAnsi" w:hAnsiTheme="minorHAnsi" w:cstheme="minorHAnsi"/>
                  </w:rPr>
                  <w:t>Date</w:t>
                </w:r>
              </w:p>
            </w:sdtContent>
          </w:sdt>
        </w:tc>
      </w:tr>
    </w:tbl>
    <w:p w14:paraId="5B6240EB" w14:textId="77777777" w:rsidR="003B7B6C" w:rsidRPr="00316802" w:rsidRDefault="003B7B6C" w:rsidP="00E74131">
      <w:pPr>
        <w:spacing w:after="0" w:line="240" w:lineRule="auto"/>
        <w:rPr>
          <w:rFonts w:asciiTheme="minorHAnsi" w:hAnsiTheme="minorHAnsi" w:cstheme="minorHAnsi"/>
        </w:rPr>
      </w:pPr>
    </w:p>
    <w:sectPr w:rsidR="003B7B6C" w:rsidRPr="0031680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A648E" w14:textId="77777777" w:rsidR="00423A88" w:rsidRDefault="00423A88" w:rsidP="00F31B43">
      <w:pPr>
        <w:spacing w:after="0" w:line="240" w:lineRule="auto"/>
      </w:pPr>
      <w:r>
        <w:separator/>
      </w:r>
    </w:p>
  </w:endnote>
  <w:endnote w:type="continuationSeparator" w:id="0">
    <w:p w14:paraId="765D703A" w14:textId="77777777" w:rsidR="00423A88" w:rsidRDefault="00423A88" w:rsidP="00F3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819689"/>
      <w:docPartObj>
        <w:docPartGallery w:val="Page Numbers (Bottom of Page)"/>
        <w:docPartUnique/>
      </w:docPartObj>
    </w:sdtPr>
    <w:sdtEndPr/>
    <w:sdtContent>
      <w:sdt>
        <w:sdtPr>
          <w:id w:val="-1769616900"/>
          <w:docPartObj>
            <w:docPartGallery w:val="Page Numbers (Top of Page)"/>
            <w:docPartUnique/>
          </w:docPartObj>
        </w:sdtPr>
        <w:sdtEndPr/>
        <w:sdtContent>
          <w:p w14:paraId="1D3B4623" w14:textId="6E250F99" w:rsidR="000E4294" w:rsidRDefault="000E4294" w:rsidP="000E4294">
            <w:pPr>
              <w:pStyle w:val="Footer"/>
              <w:rPr>
                <w:lang w:val="en-US"/>
              </w:rPr>
            </w:pPr>
            <w:r>
              <w:rPr>
                <w:lang w:val="en-US"/>
              </w:rPr>
              <w:t xml:space="preserve">Te Whatu Ora Southern </w:t>
            </w:r>
            <w:r w:rsidRPr="000E4294">
              <w:rPr>
                <w:lang w:val="en-US"/>
              </w:rPr>
              <w:t>15198</w:t>
            </w:r>
            <w:r>
              <w:rPr>
                <w:lang w:val="en-US"/>
              </w:rPr>
              <w:t xml:space="preserve"> V11</w:t>
            </w:r>
            <w:r>
              <w:rPr>
                <w:lang w:val="en-US"/>
              </w:rPr>
              <w:tab/>
            </w:r>
            <w:r>
              <w:rPr>
                <w:lang w:val="en-US"/>
              </w:rPr>
              <w:tab/>
            </w:r>
            <w:r>
              <w:t xml:space="preserve">Page </w:t>
            </w:r>
            <w:r>
              <w:rPr>
                <w:b/>
                <w:bCs/>
                <w:sz w:val="24"/>
                <w:szCs w:val="24"/>
              </w:rPr>
              <w:fldChar w:fldCharType="begin"/>
            </w:r>
            <w:r>
              <w:rPr>
                <w:b/>
                <w:bCs/>
              </w:rPr>
              <w:instrText xml:space="preserve"> PAGE </w:instrText>
            </w:r>
            <w:r>
              <w:rPr>
                <w:b/>
                <w:bCs/>
                <w:sz w:val="24"/>
                <w:szCs w:val="24"/>
              </w:rPr>
              <w:fldChar w:fldCharType="separate"/>
            </w:r>
            <w:r w:rsidR="0021283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283B">
              <w:rPr>
                <w:b/>
                <w:bCs/>
                <w:noProof/>
              </w:rPr>
              <w:t>8</w:t>
            </w:r>
            <w:r>
              <w:rPr>
                <w:b/>
                <w:bCs/>
                <w:sz w:val="24"/>
                <w:szCs w:val="24"/>
              </w:rPr>
              <w:fldChar w:fldCharType="end"/>
            </w:r>
          </w:p>
          <w:p w14:paraId="7B9BC466" w14:textId="1A5A7753" w:rsidR="000E4294" w:rsidRPr="000E4294" w:rsidRDefault="000E4294" w:rsidP="000E4294">
            <w:pPr>
              <w:pStyle w:val="Footer"/>
              <w:rPr>
                <w:lang w:val="en-US"/>
              </w:rPr>
            </w:pPr>
            <w:r>
              <w:rPr>
                <w:lang w:val="en-US"/>
              </w:rPr>
              <w:t>Released 16/09/2022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88B5F" w14:textId="77777777" w:rsidR="00423A88" w:rsidRDefault="00423A88" w:rsidP="00F31B43">
      <w:pPr>
        <w:spacing w:after="0" w:line="240" w:lineRule="auto"/>
      </w:pPr>
      <w:r>
        <w:separator/>
      </w:r>
    </w:p>
  </w:footnote>
  <w:footnote w:type="continuationSeparator" w:id="0">
    <w:p w14:paraId="78564F2E" w14:textId="77777777" w:rsidR="00423A88" w:rsidRDefault="00423A88" w:rsidP="00F31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EBD63" w14:textId="0044CD13" w:rsidR="00F31B43" w:rsidRDefault="00F31B43">
    <w:pPr>
      <w:pStyle w:val="Header"/>
    </w:pPr>
    <w:r>
      <w:rPr>
        <w:noProof/>
        <w:lang w:eastAsia="en-NZ"/>
      </w:rPr>
      <w:drawing>
        <wp:anchor distT="0" distB="0" distL="114300" distR="114300" simplePos="0" relativeHeight="251659264" behindDoc="1" locked="0" layoutInCell="1" allowOverlap="1" wp14:anchorId="6A7C0693" wp14:editId="3726193F">
          <wp:simplePos x="0" y="0"/>
          <wp:positionH relativeFrom="column">
            <wp:posOffset>3543300</wp:posOffset>
          </wp:positionH>
          <wp:positionV relativeFrom="paragraph">
            <wp:posOffset>-125730</wp:posOffset>
          </wp:positionV>
          <wp:extent cx="2716530" cy="590550"/>
          <wp:effectExtent l="0" t="0" r="9525" b="0"/>
          <wp:wrapTight wrapText="bothSides">
            <wp:wrapPolygon edited="0">
              <wp:start x="0" y="0"/>
              <wp:lineTo x="0" y="20811"/>
              <wp:lineTo x="21522" y="20811"/>
              <wp:lineTo x="2152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653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13E5"/>
    <w:multiLevelType w:val="hybridMultilevel"/>
    <w:tmpl w:val="DE02A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5A6F3E"/>
    <w:multiLevelType w:val="singleLevel"/>
    <w:tmpl w:val="4392B93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31F0783"/>
    <w:multiLevelType w:val="hybridMultilevel"/>
    <w:tmpl w:val="13A863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90A1A11"/>
    <w:multiLevelType w:val="hybridMultilevel"/>
    <w:tmpl w:val="73D093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C4B61AA"/>
    <w:multiLevelType w:val="hybridMultilevel"/>
    <w:tmpl w:val="2194A18E"/>
    <w:lvl w:ilvl="0" w:tplc="14090001">
      <w:start w:val="1"/>
      <w:numFmt w:val="bullet"/>
      <w:lvlText w:val=""/>
      <w:lvlJc w:val="left"/>
      <w:pPr>
        <w:tabs>
          <w:tab w:val="num" w:pos="360"/>
        </w:tabs>
        <w:ind w:left="360" w:hanging="360"/>
      </w:pPr>
      <w:rPr>
        <w:rFonts w:ascii="Symbol" w:hAnsi="Symbol" w:hint="default"/>
      </w:rPr>
    </w:lvl>
    <w:lvl w:ilvl="1" w:tplc="C65077A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4ED1DB2"/>
    <w:multiLevelType w:val="hybridMultilevel"/>
    <w:tmpl w:val="C1CC2B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6644AA5"/>
    <w:multiLevelType w:val="hybridMultilevel"/>
    <w:tmpl w:val="5DE6978A"/>
    <w:lvl w:ilvl="0" w:tplc="4BA8E1E8">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B9C2BDA4">
      <w:start w:val="1"/>
      <w:numFmt w:val="bullet"/>
      <w:lvlText w:val=""/>
      <w:lvlJc w:val="left"/>
      <w:pPr>
        <w:ind w:left="2160" w:hanging="360"/>
      </w:pPr>
      <w:rPr>
        <w:rFonts w:ascii="Wingdings" w:hAnsi="Wingdings" w:hint="default"/>
      </w:rPr>
    </w:lvl>
    <w:lvl w:ilvl="3" w:tplc="DD56C638">
      <w:start w:val="1"/>
      <w:numFmt w:val="bullet"/>
      <w:lvlText w:val=""/>
      <w:lvlJc w:val="left"/>
      <w:pPr>
        <w:ind w:left="2880" w:hanging="360"/>
      </w:pPr>
      <w:rPr>
        <w:rFonts w:ascii="Symbol" w:hAnsi="Symbol" w:hint="default"/>
      </w:rPr>
    </w:lvl>
    <w:lvl w:ilvl="4" w:tplc="D18EAB76">
      <w:start w:val="1"/>
      <w:numFmt w:val="bullet"/>
      <w:lvlText w:val="o"/>
      <w:lvlJc w:val="left"/>
      <w:pPr>
        <w:ind w:left="3600" w:hanging="360"/>
      </w:pPr>
      <w:rPr>
        <w:rFonts w:ascii="Courier New" w:hAnsi="Courier New" w:hint="default"/>
      </w:rPr>
    </w:lvl>
    <w:lvl w:ilvl="5" w:tplc="40B02DDC">
      <w:start w:val="1"/>
      <w:numFmt w:val="bullet"/>
      <w:lvlText w:val=""/>
      <w:lvlJc w:val="left"/>
      <w:pPr>
        <w:ind w:left="4320" w:hanging="360"/>
      </w:pPr>
      <w:rPr>
        <w:rFonts w:ascii="Wingdings" w:hAnsi="Wingdings" w:hint="default"/>
      </w:rPr>
    </w:lvl>
    <w:lvl w:ilvl="6" w:tplc="A9AC9E92">
      <w:start w:val="1"/>
      <w:numFmt w:val="bullet"/>
      <w:lvlText w:val=""/>
      <w:lvlJc w:val="left"/>
      <w:pPr>
        <w:ind w:left="5040" w:hanging="360"/>
      </w:pPr>
      <w:rPr>
        <w:rFonts w:ascii="Symbol" w:hAnsi="Symbol" w:hint="default"/>
      </w:rPr>
    </w:lvl>
    <w:lvl w:ilvl="7" w:tplc="EC809C5C">
      <w:start w:val="1"/>
      <w:numFmt w:val="bullet"/>
      <w:lvlText w:val="o"/>
      <w:lvlJc w:val="left"/>
      <w:pPr>
        <w:ind w:left="5760" w:hanging="360"/>
      </w:pPr>
      <w:rPr>
        <w:rFonts w:ascii="Courier New" w:hAnsi="Courier New" w:hint="default"/>
      </w:rPr>
    </w:lvl>
    <w:lvl w:ilvl="8" w:tplc="0AC69F22">
      <w:start w:val="1"/>
      <w:numFmt w:val="bullet"/>
      <w:lvlText w:val=""/>
      <w:lvlJc w:val="left"/>
      <w:pPr>
        <w:ind w:left="6480" w:hanging="360"/>
      </w:pPr>
      <w:rPr>
        <w:rFonts w:ascii="Wingdings" w:hAnsi="Wingdings" w:hint="default"/>
      </w:rPr>
    </w:lvl>
  </w:abstractNum>
  <w:abstractNum w:abstractNumId="7" w15:restartNumberingAfterBreak="0">
    <w:nsid w:val="3A8D78C3"/>
    <w:multiLevelType w:val="hybridMultilevel"/>
    <w:tmpl w:val="31C60088"/>
    <w:lvl w:ilvl="0" w:tplc="ADBA50DA">
      <w:start w:val="1"/>
      <w:numFmt w:val="bullet"/>
      <w:lvlText w:val=""/>
      <w:lvlJc w:val="left"/>
      <w:pPr>
        <w:ind w:left="720" w:hanging="360"/>
      </w:pPr>
      <w:rPr>
        <w:rFonts w:ascii="Symbol" w:hAnsi="Symbol" w:hint="default"/>
      </w:rPr>
    </w:lvl>
    <w:lvl w:ilvl="1" w:tplc="41BC3AF6">
      <w:start w:val="1"/>
      <w:numFmt w:val="bullet"/>
      <w:lvlText w:val="o"/>
      <w:lvlJc w:val="left"/>
      <w:pPr>
        <w:ind w:left="1440" w:hanging="360"/>
      </w:pPr>
      <w:rPr>
        <w:rFonts w:ascii="Courier New" w:hAnsi="Courier New" w:hint="default"/>
      </w:rPr>
    </w:lvl>
    <w:lvl w:ilvl="2" w:tplc="4FACF68E">
      <w:start w:val="1"/>
      <w:numFmt w:val="bullet"/>
      <w:lvlText w:val=""/>
      <w:lvlJc w:val="left"/>
      <w:pPr>
        <w:ind w:left="2160" w:hanging="360"/>
      </w:pPr>
      <w:rPr>
        <w:rFonts w:ascii="Wingdings" w:hAnsi="Wingdings" w:hint="default"/>
      </w:rPr>
    </w:lvl>
    <w:lvl w:ilvl="3" w:tplc="2D5C9882">
      <w:start w:val="1"/>
      <w:numFmt w:val="bullet"/>
      <w:lvlText w:val=""/>
      <w:lvlJc w:val="left"/>
      <w:pPr>
        <w:ind w:left="2880" w:hanging="360"/>
      </w:pPr>
      <w:rPr>
        <w:rFonts w:ascii="Symbol" w:hAnsi="Symbol" w:hint="default"/>
      </w:rPr>
    </w:lvl>
    <w:lvl w:ilvl="4" w:tplc="48C2C23C">
      <w:start w:val="1"/>
      <w:numFmt w:val="bullet"/>
      <w:lvlText w:val="o"/>
      <w:lvlJc w:val="left"/>
      <w:pPr>
        <w:ind w:left="3600" w:hanging="360"/>
      </w:pPr>
      <w:rPr>
        <w:rFonts w:ascii="Courier New" w:hAnsi="Courier New" w:hint="default"/>
      </w:rPr>
    </w:lvl>
    <w:lvl w:ilvl="5" w:tplc="F07EA8AA">
      <w:start w:val="1"/>
      <w:numFmt w:val="bullet"/>
      <w:lvlText w:val=""/>
      <w:lvlJc w:val="left"/>
      <w:pPr>
        <w:ind w:left="4320" w:hanging="360"/>
      </w:pPr>
      <w:rPr>
        <w:rFonts w:ascii="Wingdings" w:hAnsi="Wingdings" w:hint="default"/>
      </w:rPr>
    </w:lvl>
    <w:lvl w:ilvl="6" w:tplc="FEEC5912">
      <w:start w:val="1"/>
      <w:numFmt w:val="bullet"/>
      <w:lvlText w:val=""/>
      <w:lvlJc w:val="left"/>
      <w:pPr>
        <w:ind w:left="5040" w:hanging="360"/>
      </w:pPr>
      <w:rPr>
        <w:rFonts w:ascii="Symbol" w:hAnsi="Symbol" w:hint="default"/>
      </w:rPr>
    </w:lvl>
    <w:lvl w:ilvl="7" w:tplc="6B74CF50">
      <w:start w:val="1"/>
      <w:numFmt w:val="bullet"/>
      <w:lvlText w:val="o"/>
      <w:lvlJc w:val="left"/>
      <w:pPr>
        <w:ind w:left="5760" w:hanging="360"/>
      </w:pPr>
      <w:rPr>
        <w:rFonts w:ascii="Courier New" w:hAnsi="Courier New" w:hint="default"/>
      </w:rPr>
    </w:lvl>
    <w:lvl w:ilvl="8" w:tplc="D12E8918">
      <w:start w:val="1"/>
      <w:numFmt w:val="bullet"/>
      <w:lvlText w:val=""/>
      <w:lvlJc w:val="left"/>
      <w:pPr>
        <w:ind w:left="6480" w:hanging="360"/>
      </w:pPr>
      <w:rPr>
        <w:rFonts w:ascii="Wingdings" w:hAnsi="Wingdings" w:hint="default"/>
      </w:rPr>
    </w:lvl>
  </w:abstractNum>
  <w:abstractNum w:abstractNumId="8" w15:restartNumberingAfterBreak="0">
    <w:nsid w:val="3C390B7E"/>
    <w:multiLevelType w:val="hybridMultilevel"/>
    <w:tmpl w:val="5664A318"/>
    <w:lvl w:ilvl="0" w:tplc="C6180E68">
      <w:start w:val="1"/>
      <w:numFmt w:val="bullet"/>
      <w:lvlText w:val=""/>
      <w:lvlJc w:val="left"/>
      <w:pPr>
        <w:tabs>
          <w:tab w:val="num" w:pos="360"/>
        </w:tabs>
        <w:ind w:left="360" w:hanging="360"/>
      </w:pPr>
      <w:rPr>
        <w:rFonts w:ascii="Symbol" w:hAnsi="Symbol" w:hint="default"/>
        <w:color w:val="auto"/>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0ED7F10"/>
    <w:multiLevelType w:val="hybridMultilevel"/>
    <w:tmpl w:val="AAA2B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7971E49"/>
    <w:multiLevelType w:val="hybridMultilevel"/>
    <w:tmpl w:val="FDEE5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7CD43F9"/>
    <w:multiLevelType w:val="hybridMultilevel"/>
    <w:tmpl w:val="1D36E984"/>
    <w:lvl w:ilvl="0" w:tplc="14090001">
      <w:start w:val="1"/>
      <w:numFmt w:val="bullet"/>
      <w:lvlText w:val=""/>
      <w:lvlJc w:val="left"/>
      <w:pPr>
        <w:ind w:left="363" w:hanging="360"/>
      </w:pPr>
      <w:rPr>
        <w:rFonts w:ascii="Symbol" w:hAnsi="Symbol" w:hint="default"/>
      </w:rPr>
    </w:lvl>
    <w:lvl w:ilvl="1" w:tplc="14090003">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2" w15:restartNumberingAfterBreak="0">
    <w:nsid w:val="52416183"/>
    <w:multiLevelType w:val="hybridMultilevel"/>
    <w:tmpl w:val="54826632"/>
    <w:lvl w:ilvl="0" w:tplc="05888EC8">
      <w:start w:val="1"/>
      <w:numFmt w:val="bullet"/>
      <w:lvlText w:val=""/>
      <w:lvlJc w:val="left"/>
      <w:pPr>
        <w:tabs>
          <w:tab w:val="num" w:pos="720"/>
        </w:tabs>
        <w:ind w:left="720" w:hanging="360"/>
      </w:pPr>
      <w:rPr>
        <w:rFonts w:ascii="Symbol" w:hAnsi="Symbol" w:hint="default"/>
      </w:rPr>
    </w:lvl>
    <w:lvl w:ilvl="1" w:tplc="15DCECBC" w:tentative="1">
      <w:start w:val="1"/>
      <w:numFmt w:val="bullet"/>
      <w:lvlText w:val=""/>
      <w:lvlJc w:val="left"/>
      <w:pPr>
        <w:tabs>
          <w:tab w:val="num" w:pos="1440"/>
        </w:tabs>
        <w:ind w:left="1440" w:hanging="360"/>
      </w:pPr>
      <w:rPr>
        <w:rFonts w:ascii="Symbol" w:hAnsi="Symbol" w:hint="default"/>
      </w:rPr>
    </w:lvl>
    <w:lvl w:ilvl="2" w:tplc="861C5EBC" w:tentative="1">
      <w:start w:val="1"/>
      <w:numFmt w:val="bullet"/>
      <w:lvlText w:val=""/>
      <w:lvlJc w:val="left"/>
      <w:pPr>
        <w:tabs>
          <w:tab w:val="num" w:pos="2160"/>
        </w:tabs>
        <w:ind w:left="2160" w:hanging="360"/>
      </w:pPr>
      <w:rPr>
        <w:rFonts w:ascii="Symbol" w:hAnsi="Symbol" w:hint="default"/>
      </w:rPr>
    </w:lvl>
    <w:lvl w:ilvl="3" w:tplc="E0408F8A" w:tentative="1">
      <w:start w:val="1"/>
      <w:numFmt w:val="bullet"/>
      <w:lvlText w:val=""/>
      <w:lvlJc w:val="left"/>
      <w:pPr>
        <w:tabs>
          <w:tab w:val="num" w:pos="2880"/>
        </w:tabs>
        <w:ind w:left="2880" w:hanging="360"/>
      </w:pPr>
      <w:rPr>
        <w:rFonts w:ascii="Symbol" w:hAnsi="Symbol" w:hint="default"/>
      </w:rPr>
    </w:lvl>
    <w:lvl w:ilvl="4" w:tplc="475E5334" w:tentative="1">
      <w:start w:val="1"/>
      <w:numFmt w:val="bullet"/>
      <w:lvlText w:val=""/>
      <w:lvlJc w:val="left"/>
      <w:pPr>
        <w:tabs>
          <w:tab w:val="num" w:pos="3600"/>
        </w:tabs>
        <w:ind w:left="3600" w:hanging="360"/>
      </w:pPr>
      <w:rPr>
        <w:rFonts w:ascii="Symbol" w:hAnsi="Symbol" w:hint="default"/>
      </w:rPr>
    </w:lvl>
    <w:lvl w:ilvl="5" w:tplc="52723B78" w:tentative="1">
      <w:start w:val="1"/>
      <w:numFmt w:val="bullet"/>
      <w:lvlText w:val=""/>
      <w:lvlJc w:val="left"/>
      <w:pPr>
        <w:tabs>
          <w:tab w:val="num" w:pos="4320"/>
        </w:tabs>
        <w:ind w:left="4320" w:hanging="360"/>
      </w:pPr>
      <w:rPr>
        <w:rFonts w:ascii="Symbol" w:hAnsi="Symbol" w:hint="default"/>
      </w:rPr>
    </w:lvl>
    <w:lvl w:ilvl="6" w:tplc="E99C8598" w:tentative="1">
      <w:start w:val="1"/>
      <w:numFmt w:val="bullet"/>
      <w:lvlText w:val=""/>
      <w:lvlJc w:val="left"/>
      <w:pPr>
        <w:tabs>
          <w:tab w:val="num" w:pos="5040"/>
        </w:tabs>
        <w:ind w:left="5040" w:hanging="360"/>
      </w:pPr>
      <w:rPr>
        <w:rFonts w:ascii="Symbol" w:hAnsi="Symbol" w:hint="default"/>
      </w:rPr>
    </w:lvl>
    <w:lvl w:ilvl="7" w:tplc="AD483334" w:tentative="1">
      <w:start w:val="1"/>
      <w:numFmt w:val="bullet"/>
      <w:lvlText w:val=""/>
      <w:lvlJc w:val="left"/>
      <w:pPr>
        <w:tabs>
          <w:tab w:val="num" w:pos="5760"/>
        </w:tabs>
        <w:ind w:left="5760" w:hanging="360"/>
      </w:pPr>
      <w:rPr>
        <w:rFonts w:ascii="Symbol" w:hAnsi="Symbol" w:hint="default"/>
      </w:rPr>
    </w:lvl>
    <w:lvl w:ilvl="8" w:tplc="B746918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D7763F8"/>
    <w:multiLevelType w:val="hybridMultilevel"/>
    <w:tmpl w:val="988230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6435376"/>
    <w:multiLevelType w:val="hybridMultilevel"/>
    <w:tmpl w:val="92C4D5EE"/>
    <w:lvl w:ilvl="0" w:tplc="94D4F53C">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E5E5AF9"/>
    <w:multiLevelType w:val="hybridMultilevel"/>
    <w:tmpl w:val="BB960960"/>
    <w:lvl w:ilvl="0" w:tplc="2CDC75B8">
      <w:start w:val="1"/>
      <w:numFmt w:val="bullet"/>
      <w:lvlText w:val=""/>
      <w:lvlJc w:val="left"/>
      <w:pPr>
        <w:ind w:left="720" w:hanging="360"/>
      </w:pPr>
      <w:rPr>
        <w:rFonts w:ascii="Symbol" w:hAnsi="Symbol" w:hint="default"/>
      </w:rPr>
    </w:lvl>
    <w:lvl w:ilvl="1" w:tplc="86305F7E">
      <w:start w:val="1"/>
      <w:numFmt w:val="bullet"/>
      <w:lvlText w:val="o"/>
      <w:lvlJc w:val="left"/>
      <w:pPr>
        <w:ind w:left="1440" w:hanging="360"/>
      </w:pPr>
      <w:rPr>
        <w:rFonts w:ascii="Courier New" w:hAnsi="Courier New" w:hint="default"/>
      </w:rPr>
    </w:lvl>
    <w:lvl w:ilvl="2" w:tplc="D8305946">
      <w:start w:val="1"/>
      <w:numFmt w:val="bullet"/>
      <w:lvlText w:val=""/>
      <w:lvlJc w:val="left"/>
      <w:pPr>
        <w:ind w:left="2160" w:hanging="360"/>
      </w:pPr>
      <w:rPr>
        <w:rFonts w:ascii="Wingdings" w:hAnsi="Wingdings" w:hint="default"/>
      </w:rPr>
    </w:lvl>
    <w:lvl w:ilvl="3" w:tplc="5640473A">
      <w:start w:val="1"/>
      <w:numFmt w:val="bullet"/>
      <w:lvlText w:val=""/>
      <w:lvlJc w:val="left"/>
      <w:pPr>
        <w:ind w:left="2880" w:hanging="360"/>
      </w:pPr>
      <w:rPr>
        <w:rFonts w:ascii="Symbol" w:hAnsi="Symbol" w:hint="default"/>
      </w:rPr>
    </w:lvl>
    <w:lvl w:ilvl="4" w:tplc="DD78FFD8">
      <w:start w:val="1"/>
      <w:numFmt w:val="bullet"/>
      <w:lvlText w:val="o"/>
      <w:lvlJc w:val="left"/>
      <w:pPr>
        <w:ind w:left="3600" w:hanging="360"/>
      </w:pPr>
      <w:rPr>
        <w:rFonts w:ascii="Courier New" w:hAnsi="Courier New" w:hint="default"/>
      </w:rPr>
    </w:lvl>
    <w:lvl w:ilvl="5" w:tplc="A3160084">
      <w:start w:val="1"/>
      <w:numFmt w:val="bullet"/>
      <w:lvlText w:val=""/>
      <w:lvlJc w:val="left"/>
      <w:pPr>
        <w:ind w:left="4320" w:hanging="360"/>
      </w:pPr>
      <w:rPr>
        <w:rFonts w:ascii="Wingdings" w:hAnsi="Wingdings" w:hint="default"/>
      </w:rPr>
    </w:lvl>
    <w:lvl w:ilvl="6" w:tplc="3FF2899E">
      <w:start w:val="1"/>
      <w:numFmt w:val="bullet"/>
      <w:lvlText w:val=""/>
      <w:lvlJc w:val="left"/>
      <w:pPr>
        <w:ind w:left="5040" w:hanging="360"/>
      </w:pPr>
      <w:rPr>
        <w:rFonts w:ascii="Symbol" w:hAnsi="Symbol" w:hint="default"/>
      </w:rPr>
    </w:lvl>
    <w:lvl w:ilvl="7" w:tplc="DD6E4964">
      <w:start w:val="1"/>
      <w:numFmt w:val="bullet"/>
      <w:lvlText w:val="o"/>
      <w:lvlJc w:val="left"/>
      <w:pPr>
        <w:ind w:left="5760" w:hanging="360"/>
      </w:pPr>
      <w:rPr>
        <w:rFonts w:ascii="Courier New" w:hAnsi="Courier New" w:hint="default"/>
      </w:rPr>
    </w:lvl>
    <w:lvl w:ilvl="8" w:tplc="0C64D162">
      <w:start w:val="1"/>
      <w:numFmt w:val="bullet"/>
      <w:lvlText w:val=""/>
      <w:lvlJc w:val="left"/>
      <w:pPr>
        <w:ind w:left="6480" w:hanging="360"/>
      </w:pPr>
      <w:rPr>
        <w:rFonts w:ascii="Wingdings" w:hAnsi="Wingdings" w:hint="default"/>
      </w:rPr>
    </w:lvl>
  </w:abstractNum>
  <w:abstractNum w:abstractNumId="16" w15:restartNumberingAfterBreak="0">
    <w:nsid w:val="6EA20CE5"/>
    <w:multiLevelType w:val="hybridMultilevel"/>
    <w:tmpl w:val="BB3434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6D75DDF"/>
    <w:multiLevelType w:val="hybridMultilevel"/>
    <w:tmpl w:val="ED1CCD76"/>
    <w:lvl w:ilvl="0" w:tplc="D7A8D21A">
      <w:start w:val="1"/>
      <w:numFmt w:val="bullet"/>
      <w:lvlText w:val=""/>
      <w:lvlJc w:val="left"/>
      <w:pPr>
        <w:ind w:left="720" w:hanging="360"/>
      </w:pPr>
      <w:rPr>
        <w:rFonts w:ascii="Symbol" w:hAnsi="Symbol" w:hint="default"/>
      </w:rPr>
    </w:lvl>
    <w:lvl w:ilvl="1" w:tplc="E1E23FF6">
      <w:start w:val="1"/>
      <w:numFmt w:val="bullet"/>
      <w:lvlText w:val="o"/>
      <w:lvlJc w:val="left"/>
      <w:pPr>
        <w:ind w:left="1440" w:hanging="360"/>
      </w:pPr>
      <w:rPr>
        <w:rFonts w:ascii="Courier New" w:hAnsi="Courier New" w:hint="default"/>
      </w:rPr>
    </w:lvl>
    <w:lvl w:ilvl="2" w:tplc="159A1944">
      <w:start w:val="1"/>
      <w:numFmt w:val="bullet"/>
      <w:lvlText w:val=""/>
      <w:lvlJc w:val="left"/>
      <w:pPr>
        <w:ind w:left="2160" w:hanging="360"/>
      </w:pPr>
      <w:rPr>
        <w:rFonts w:ascii="Wingdings" w:hAnsi="Wingdings" w:hint="default"/>
      </w:rPr>
    </w:lvl>
    <w:lvl w:ilvl="3" w:tplc="A0C2D560">
      <w:start w:val="1"/>
      <w:numFmt w:val="bullet"/>
      <w:lvlText w:val=""/>
      <w:lvlJc w:val="left"/>
      <w:pPr>
        <w:ind w:left="2880" w:hanging="360"/>
      </w:pPr>
      <w:rPr>
        <w:rFonts w:ascii="Symbol" w:hAnsi="Symbol" w:hint="default"/>
      </w:rPr>
    </w:lvl>
    <w:lvl w:ilvl="4" w:tplc="436E5F56">
      <w:start w:val="1"/>
      <w:numFmt w:val="bullet"/>
      <w:lvlText w:val="o"/>
      <w:lvlJc w:val="left"/>
      <w:pPr>
        <w:ind w:left="3600" w:hanging="360"/>
      </w:pPr>
      <w:rPr>
        <w:rFonts w:ascii="Courier New" w:hAnsi="Courier New" w:hint="default"/>
      </w:rPr>
    </w:lvl>
    <w:lvl w:ilvl="5" w:tplc="04FECB0C">
      <w:start w:val="1"/>
      <w:numFmt w:val="bullet"/>
      <w:lvlText w:val=""/>
      <w:lvlJc w:val="left"/>
      <w:pPr>
        <w:ind w:left="4320" w:hanging="360"/>
      </w:pPr>
      <w:rPr>
        <w:rFonts w:ascii="Wingdings" w:hAnsi="Wingdings" w:hint="default"/>
      </w:rPr>
    </w:lvl>
    <w:lvl w:ilvl="6" w:tplc="4A0C3C02">
      <w:start w:val="1"/>
      <w:numFmt w:val="bullet"/>
      <w:lvlText w:val=""/>
      <w:lvlJc w:val="left"/>
      <w:pPr>
        <w:ind w:left="5040" w:hanging="360"/>
      </w:pPr>
      <w:rPr>
        <w:rFonts w:ascii="Symbol" w:hAnsi="Symbol" w:hint="default"/>
      </w:rPr>
    </w:lvl>
    <w:lvl w:ilvl="7" w:tplc="A79810D8">
      <w:start w:val="1"/>
      <w:numFmt w:val="bullet"/>
      <w:lvlText w:val="o"/>
      <w:lvlJc w:val="left"/>
      <w:pPr>
        <w:ind w:left="5760" w:hanging="360"/>
      </w:pPr>
      <w:rPr>
        <w:rFonts w:ascii="Courier New" w:hAnsi="Courier New" w:hint="default"/>
      </w:rPr>
    </w:lvl>
    <w:lvl w:ilvl="8" w:tplc="818C50AC">
      <w:start w:val="1"/>
      <w:numFmt w:val="bullet"/>
      <w:lvlText w:val=""/>
      <w:lvlJc w:val="left"/>
      <w:pPr>
        <w:ind w:left="6480" w:hanging="360"/>
      </w:pPr>
      <w:rPr>
        <w:rFonts w:ascii="Wingdings" w:hAnsi="Wingdings" w:hint="default"/>
      </w:rPr>
    </w:lvl>
  </w:abstractNum>
  <w:abstractNum w:abstractNumId="18" w15:restartNumberingAfterBreak="0">
    <w:nsid w:val="79AE50AC"/>
    <w:multiLevelType w:val="hybridMultilevel"/>
    <w:tmpl w:val="56124B64"/>
    <w:lvl w:ilvl="0" w:tplc="C6180E68">
      <w:start w:val="1"/>
      <w:numFmt w:val="bullet"/>
      <w:lvlText w:val=""/>
      <w:lvlJc w:val="left"/>
      <w:pPr>
        <w:tabs>
          <w:tab w:val="num" w:pos="360"/>
        </w:tabs>
        <w:ind w:left="360" w:hanging="360"/>
      </w:pPr>
      <w:rPr>
        <w:rFonts w:ascii="Symbol" w:hAnsi="Symbol" w:hint="default"/>
        <w:color w:val="auto"/>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AFA2B2D"/>
    <w:multiLevelType w:val="hybridMultilevel"/>
    <w:tmpl w:val="214013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7E043D65"/>
    <w:multiLevelType w:val="hybridMultilevel"/>
    <w:tmpl w:val="EDC2E32A"/>
    <w:lvl w:ilvl="0" w:tplc="C6180E68">
      <w:start w:val="1"/>
      <w:numFmt w:val="bullet"/>
      <w:lvlText w:val=""/>
      <w:lvlJc w:val="left"/>
      <w:pPr>
        <w:tabs>
          <w:tab w:val="num" w:pos="360"/>
        </w:tabs>
        <w:ind w:left="360" w:hanging="360"/>
      </w:pPr>
      <w:rPr>
        <w:rFonts w:ascii="Symbol" w:hAnsi="Symbol" w:hint="default"/>
        <w:color w:val="auto"/>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FE244A7"/>
    <w:multiLevelType w:val="hybridMultilevel"/>
    <w:tmpl w:val="FA58BBE8"/>
    <w:lvl w:ilvl="0" w:tplc="63B2185C">
      <w:start w:val="1"/>
      <w:numFmt w:val="bullet"/>
      <w:lvlText w:val=""/>
      <w:lvlJc w:val="left"/>
      <w:pPr>
        <w:ind w:left="720" w:hanging="360"/>
      </w:pPr>
      <w:rPr>
        <w:rFonts w:ascii="Symbol" w:hAnsi="Symbol" w:hint="default"/>
      </w:rPr>
    </w:lvl>
    <w:lvl w:ilvl="1" w:tplc="05EEEEE4">
      <w:start w:val="1"/>
      <w:numFmt w:val="bullet"/>
      <w:lvlText w:val="o"/>
      <w:lvlJc w:val="left"/>
      <w:pPr>
        <w:ind w:left="1440" w:hanging="360"/>
      </w:pPr>
      <w:rPr>
        <w:rFonts w:ascii="Courier New" w:hAnsi="Courier New" w:hint="default"/>
      </w:rPr>
    </w:lvl>
    <w:lvl w:ilvl="2" w:tplc="683E7AEE">
      <w:start w:val="1"/>
      <w:numFmt w:val="bullet"/>
      <w:lvlText w:val=""/>
      <w:lvlJc w:val="left"/>
      <w:pPr>
        <w:ind w:left="2160" w:hanging="360"/>
      </w:pPr>
      <w:rPr>
        <w:rFonts w:ascii="Wingdings" w:hAnsi="Wingdings" w:hint="default"/>
      </w:rPr>
    </w:lvl>
    <w:lvl w:ilvl="3" w:tplc="5D62E59A">
      <w:start w:val="1"/>
      <w:numFmt w:val="bullet"/>
      <w:lvlText w:val=""/>
      <w:lvlJc w:val="left"/>
      <w:pPr>
        <w:ind w:left="2880" w:hanging="360"/>
      </w:pPr>
      <w:rPr>
        <w:rFonts w:ascii="Symbol" w:hAnsi="Symbol" w:hint="default"/>
      </w:rPr>
    </w:lvl>
    <w:lvl w:ilvl="4" w:tplc="F3ACCFFC">
      <w:start w:val="1"/>
      <w:numFmt w:val="bullet"/>
      <w:lvlText w:val="o"/>
      <w:lvlJc w:val="left"/>
      <w:pPr>
        <w:ind w:left="3600" w:hanging="360"/>
      </w:pPr>
      <w:rPr>
        <w:rFonts w:ascii="Courier New" w:hAnsi="Courier New" w:hint="default"/>
      </w:rPr>
    </w:lvl>
    <w:lvl w:ilvl="5" w:tplc="89A85AB0">
      <w:start w:val="1"/>
      <w:numFmt w:val="bullet"/>
      <w:lvlText w:val=""/>
      <w:lvlJc w:val="left"/>
      <w:pPr>
        <w:ind w:left="4320" w:hanging="360"/>
      </w:pPr>
      <w:rPr>
        <w:rFonts w:ascii="Wingdings" w:hAnsi="Wingdings" w:hint="default"/>
      </w:rPr>
    </w:lvl>
    <w:lvl w:ilvl="6" w:tplc="94DAF93C">
      <w:start w:val="1"/>
      <w:numFmt w:val="bullet"/>
      <w:lvlText w:val=""/>
      <w:lvlJc w:val="left"/>
      <w:pPr>
        <w:ind w:left="5040" w:hanging="360"/>
      </w:pPr>
      <w:rPr>
        <w:rFonts w:ascii="Symbol" w:hAnsi="Symbol" w:hint="default"/>
      </w:rPr>
    </w:lvl>
    <w:lvl w:ilvl="7" w:tplc="F4BC87E6">
      <w:start w:val="1"/>
      <w:numFmt w:val="bullet"/>
      <w:lvlText w:val="o"/>
      <w:lvlJc w:val="left"/>
      <w:pPr>
        <w:ind w:left="5760" w:hanging="360"/>
      </w:pPr>
      <w:rPr>
        <w:rFonts w:ascii="Courier New" w:hAnsi="Courier New" w:hint="default"/>
      </w:rPr>
    </w:lvl>
    <w:lvl w:ilvl="8" w:tplc="28EC415E">
      <w:start w:val="1"/>
      <w:numFmt w:val="bullet"/>
      <w:lvlText w:val=""/>
      <w:lvlJc w:val="left"/>
      <w:pPr>
        <w:ind w:left="6480" w:hanging="360"/>
      </w:pPr>
      <w:rPr>
        <w:rFonts w:ascii="Wingdings" w:hAnsi="Wingdings" w:hint="default"/>
      </w:rPr>
    </w:lvl>
  </w:abstractNum>
  <w:num w:numId="1" w16cid:durableId="2086955767">
    <w:abstractNumId w:val="3"/>
  </w:num>
  <w:num w:numId="2" w16cid:durableId="1477723125">
    <w:abstractNumId w:val="12"/>
  </w:num>
  <w:num w:numId="3" w16cid:durableId="44843672">
    <w:abstractNumId w:val="10"/>
  </w:num>
  <w:num w:numId="4" w16cid:durableId="1151942875">
    <w:abstractNumId w:val="9"/>
  </w:num>
  <w:num w:numId="5" w16cid:durableId="1306740961">
    <w:abstractNumId w:val="11"/>
  </w:num>
  <w:num w:numId="6" w16cid:durableId="544413438">
    <w:abstractNumId w:val="21"/>
  </w:num>
  <w:num w:numId="7" w16cid:durableId="2076272410">
    <w:abstractNumId w:val="6"/>
  </w:num>
  <w:num w:numId="8" w16cid:durableId="1881700527">
    <w:abstractNumId w:val="15"/>
  </w:num>
  <w:num w:numId="9" w16cid:durableId="133645695">
    <w:abstractNumId w:val="7"/>
  </w:num>
  <w:num w:numId="10" w16cid:durableId="1632587719">
    <w:abstractNumId w:val="17"/>
  </w:num>
  <w:num w:numId="11" w16cid:durableId="636491527">
    <w:abstractNumId w:val="5"/>
  </w:num>
  <w:num w:numId="12" w16cid:durableId="479807111">
    <w:abstractNumId w:val="14"/>
  </w:num>
  <w:num w:numId="13" w16cid:durableId="308367542">
    <w:abstractNumId w:val="0"/>
  </w:num>
  <w:num w:numId="14" w16cid:durableId="1997344289">
    <w:abstractNumId w:val="16"/>
  </w:num>
  <w:num w:numId="15" w16cid:durableId="936520277">
    <w:abstractNumId w:val="13"/>
  </w:num>
  <w:num w:numId="16" w16cid:durableId="1805543401">
    <w:abstractNumId w:val="19"/>
  </w:num>
  <w:num w:numId="17" w16cid:durableId="1404335166">
    <w:abstractNumId w:val="20"/>
  </w:num>
  <w:num w:numId="18" w16cid:durableId="1285312477">
    <w:abstractNumId w:val="4"/>
  </w:num>
  <w:num w:numId="19" w16cid:durableId="166866653">
    <w:abstractNumId w:val="8"/>
  </w:num>
  <w:num w:numId="20" w16cid:durableId="853228281">
    <w:abstractNumId w:val="18"/>
  </w:num>
  <w:num w:numId="21" w16cid:durableId="2026832234">
    <w:abstractNumId w:val="2"/>
  </w:num>
  <w:num w:numId="22" w16cid:durableId="963971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A52"/>
    <w:rsid w:val="000234C5"/>
    <w:rsid w:val="0004263A"/>
    <w:rsid w:val="000442CE"/>
    <w:rsid w:val="00077FE6"/>
    <w:rsid w:val="00081EC5"/>
    <w:rsid w:val="000A6849"/>
    <w:rsid w:val="000B1147"/>
    <w:rsid w:val="000D2C0F"/>
    <w:rsid w:val="000E4294"/>
    <w:rsid w:val="000F661F"/>
    <w:rsid w:val="00120467"/>
    <w:rsid w:val="00132C49"/>
    <w:rsid w:val="001332E7"/>
    <w:rsid w:val="001362E5"/>
    <w:rsid w:val="001437F7"/>
    <w:rsid w:val="00186114"/>
    <w:rsid w:val="001C7DF8"/>
    <w:rsid w:val="001D49BF"/>
    <w:rsid w:val="001D5DBB"/>
    <w:rsid w:val="0021283B"/>
    <w:rsid w:val="00215F20"/>
    <w:rsid w:val="00221DFF"/>
    <w:rsid w:val="002272EA"/>
    <w:rsid w:val="00244607"/>
    <w:rsid w:val="00250391"/>
    <w:rsid w:val="002534E3"/>
    <w:rsid w:val="0026064B"/>
    <w:rsid w:val="002675E7"/>
    <w:rsid w:val="00275DBE"/>
    <w:rsid w:val="002970BF"/>
    <w:rsid w:val="002A1BBA"/>
    <w:rsid w:val="002B0D20"/>
    <w:rsid w:val="002D2F40"/>
    <w:rsid w:val="002F0934"/>
    <w:rsid w:val="002F16B3"/>
    <w:rsid w:val="002F2149"/>
    <w:rsid w:val="002F29B0"/>
    <w:rsid w:val="003158F0"/>
    <w:rsid w:val="00316802"/>
    <w:rsid w:val="00330FF1"/>
    <w:rsid w:val="00345452"/>
    <w:rsid w:val="00362C9A"/>
    <w:rsid w:val="003730EE"/>
    <w:rsid w:val="00373B25"/>
    <w:rsid w:val="003B0901"/>
    <w:rsid w:val="003B4D8D"/>
    <w:rsid w:val="003B7B6C"/>
    <w:rsid w:val="003D4FB9"/>
    <w:rsid w:val="003E0531"/>
    <w:rsid w:val="0040443E"/>
    <w:rsid w:val="00420C70"/>
    <w:rsid w:val="00422707"/>
    <w:rsid w:val="00423A88"/>
    <w:rsid w:val="004573BA"/>
    <w:rsid w:val="00462E4F"/>
    <w:rsid w:val="0046488C"/>
    <w:rsid w:val="00465BF9"/>
    <w:rsid w:val="004B2178"/>
    <w:rsid w:val="004C752B"/>
    <w:rsid w:val="004D1592"/>
    <w:rsid w:val="004D1DBA"/>
    <w:rsid w:val="004D54CC"/>
    <w:rsid w:val="004E16C9"/>
    <w:rsid w:val="004E4ABD"/>
    <w:rsid w:val="005108E0"/>
    <w:rsid w:val="00510C84"/>
    <w:rsid w:val="005311DC"/>
    <w:rsid w:val="005335BB"/>
    <w:rsid w:val="00540453"/>
    <w:rsid w:val="005445B1"/>
    <w:rsid w:val="00581AD1"/>
    <w:rsid w:val="00596A47"/>
    <w:rsid w:val="005C4D1E"/>
    <w:rsid w:val="005E5EF7"/>
    <w:rsid w:val="005F03E8"/>
    <w:rsid w:val="005F3B48"/>
    <w:rsid w:val="00615B63"/>
    <w:rsid w:val="0063289F"/>
    <w:rsid w:val="00636469"/>
    <w:rsid w:val="0065237B"/>
    <w:rsid w:val="00653B25"/>
    <w:rsid w:val="00663F75"/>
    <w:rsid w:val="00672887"/>
    <w:rsid w:val="0069612F"/>
    <w:rsid w:val="006B018F"/>
    <w:rsid w:val="006D6710"/>
    <w:rsid w:val="006E17C2"/>
    <w:rsid w:val="00702470"/>
    <w:rsid w:val="0071017A"/>
    <w:rsid w:val="00721D2C"/>
    <w:rsid w:val="007258A7"/>
    <w:rsid w:val="00770869"/>
    <w:rsid w:val="0078274A"/>
    <w:rsid w:val="007847BC"/>
    <w:rsid w:val="007A5B12"/>
    <w:rsid w:val="007D0B99"/>
    <w:rsid w:val="007F4801"/>
    <w:rsid w:val="00803AF4"/>
    <w:rsid w:val="00803EF9"/>
    <w:rsid w:val="0081052C"/>
    <w:rsid w:val="00827DEE"/>
    <w:rsid w:val="008307EC"/>
    <w:rsid w:val="00851491"/>
    <w:rsid w:val="008671C9"/>
    <w:rsid w:val="00894ED1"/>
    <w:rsid w:val="008D6D17"/>
    <w:rsid w:val="008E1D10"/>
    <w:rsid w:val="008F78FB"/>
    <w:rsid w:val="00901A7F"/>
    <w:rsid w:val="009301B6"/>
    <w:rsid w:val="00951C6A"/>
    <w:rsid w:val="0095273E"/>
    <w:rsid w:val="00952FB0"/>
    <w:rsid w:val="00955E2F"/>
    <w:rsid w:val="00985270"/>
    <w:rsid w:val="0099474D"/>
    <w:rsid w:val="009A1B20"/>
    <w:rsid w:val="009A21B3"/>
    <w:rsid w:val="009A40A7"/>
    <w:rsid w:val="009B237A"/>
    <w:rsid w:val="009B40C5"/>
    <w:rsid w:val="009B455D"/>
    <w:rsid w:val="009C2410"/>
    <w:rsid w:val="009D7067"/>
    <w:rsid w:val="009E358A"/>
    <w:rsid w:val="009F18E5"/>
    <w:rsid w:val="00A25E45"/>
    <w:rsid w:val="00A34D57"/>
    <w:rsid w:val="00A419BF"/>
    <w:rsid w:val="00A444F2"/>
    <w:rsid w:val="00A66606"/>
    <w:rsid w:val="00A7327B"/>
    <w:rsid w:val="00A74821"/>
    <w:rsid w:val="00AA0253"/>
    <w:rsid w:val="00AB1A39"/>
    <w:rsid w:val="00AD1623"/>
    <w:rsid w:val="00AD31C5"/>
    <w:rsid w:val="00AE1D96"/>
    <w:rsid w:val="00B05B12"/>
    <w:rsid w:val="00B06E51"/>
    <w:rsid w:val="00B21F4A"/>
    <w:rsid w:val="00B960B8"/>
    <w:rsid w:val="00BC5800"/>
    <w:rsid w:val="00BC697C"/>
    <w:rsid w:val="00BD2E77"/>
    <w:rsid w:val="00C16849"/>
    <w:rsid w:val="00C415C6"/>
    <w:rsid w:val="00C4426F"/>
    <w:rsid w:val="00C5193A"/>
    <w:rsid w:val="00C54601"/>
    <w:rsid w:val="00C56804"/>
    <w:rsid w:val="00C61389"/>
    <w:rsid w:val="00C70196"/>
    <w:rsid w:val="00C70264"/>
    <w:rsid w:val="00C75E6F"/>
    <w:rsid w:val="00CC7D31"/>
    <w:rsid w:val="00CD645C"/>
    <w:rsid w:val="00D2709C"/>
    <w:rsid w:val="00D273E1"/>
    <w:rsid w:val="00D327E7"/>
    <w:rsid w:val="00D35AE3"/>
    <w:rsid w:val="00D448C7"/>
    <w:rsid w:val="00D458F5"/>
    <w:rsid w:val="00D50A0F"/>
    <w:rsid w:val="00D549CB"/>
    <w:rsid w:val="00D62956"/>
    <w:rsid w:val="00D848E9"/>
    <w:rsid w:val="00DF0B0B"/>
    <w:rsid w:val="00DF174C"/>
    <w:rsid w:val="00DF3A52"/>
    <w:rsid w:val="00DF753A"/>
    <w:rsid w:val="00E030ED"/>
    <w:rsid w:val="00E30D4E"/>
    <w:rsid w:val="00E47FED"/>
    <w:rsid w:val="00E556D8"/>
    <w:rsid w:val="00E712D8"/>
    <w:rsid w:val="00E74131"/>
    <w:rsid w:val="00EC34A5"/>
    <w:rsid w:val="00EC64AA"/>
    <w:rsid w:val="00ED0B37"/>
    <w:rsid w:val="00EE48D3"/>
    <w:rsid w:val="00EF0CAD"/>
    <w:rsid w:val="00F31B43"/>
    <w:rsid w:val="00F41F39"/>
    <w:rsid w:val="00F53192"/>
    <w:rsid w:val="00F65E7B"/>
    <w:rsid w:val="00F722EB"/>
    <w:rsid w:val="00FB42A7"/>
    <w:rsid w:val="00FC2114"/>
    <w:rsid w:val="00FC3FD6"/>
    <w:rsid w:val="00FC4BFC"/>
    <w:rsid w:val="00FC67B8"/>
    <w:rsid w:val="00FF1877"/>
    <w:rsid w:val="00FF200E"/>
    <w:rsid w:val="00FF3C6B"/>
    <w:rsid w:val="00FF7076"/>
    <w:rsid w:val="016411E7"/>
    <w:rsid w:val="02783CC0"/>
    <w:rsid w:val="049BB2A9"/>
    <w:rsid w:val="093ADC11"/>
    <w:rsid w:val="0CA6C48E"/>
    <w:rsid w:val="0DBBB43B"/>
    <w:rsid w:val="0E4294EF"/>
    <w:rsid w:val="0EB4578A"/>
    <w:rsid w:val="12F3A4A2"/>
    <w:rsid w:val="1362741F"/>
    <w:rsid w:val="1409C905"/>
    <w:rsid w:val="164BB34A"/>
    <w:rsid w:val="16E34B76"/>
    <w:rsid w:val="1AB742E2"/>
    <w:rsid w:val="1CC4D5DE"/>
    <w:rsid w:val="1F823623"/>
    <w:rsid w:val="1FFC76A0"/>
    <w:rsid w:val="2381D314"/>
    <w:rsid w:val="2614576E"/>
    <w:rsid w:val="274652BA"/>
    <w:rsid w:val="28E2231B"/>
    <w:rsid w:val="28EE3E4E"/>
    <w:rsid w:val="2A7DF37C"/>
    <w:rsid w:val="2A846608"/>
    <w:rsid w:val="2C9E9F15"/>
    <w:rsid w:val="30EAFC6C"/>
    <w:rsid w:val="3147F21E"/>
    <w:rsid w:val="3231C72D"/>
    <w:rsid w:val="32810357"/>
    <w:rsid w:val="34BD091F"/>
    <w:rsid w:val="375C7684"/>
    <w:rsid w:val="37E665D5"/>
    <w:rsid w:val="388B90CE"/>
    <w:rsid w:val="39907A42"/>
    <w:rsid w:val="3D798DED"/>
    <w:rsid w:val="3FDBFA68"/>
    <w:rsid w:val="44FCD790"/>
    <w:rsid w:val="4812BB31"/>
    <w:rsid w:val="49E90545"/>
    <w:rsid w:val="4A4065FB"/>
    <w:rsid w:val="4A76BC61"/>
    <w:rsid w:val="4B02D54E"/>
    <w:rsid w:val="4B4A5BF3"/>
    <w:rsid w:val="4C78BE30"/>
    <w:rsid w:val="4C9EA5AF"/>
    <w:rsid w:val="4CE62C54"/>
    <w:rsid w:val="4DAE5D23"/>
    <w:rsid w:val="4EDB2AAB"/>
    <w:rsid w:val="4F13D71E"/>
    <w:rsid w:val="4F4A2D84"/>
    <w:rsid w:val="565ABF63"/>
    <w:rsid w:val="5682E898"/>
    <w:rsid w:val="59E4D2BD"/>
    <w:rsid w:val="5AB555D4"/>
    <w:rsid w:val="5C43CF20"/>
    <w:rsid w:val="5D8F640F"/>
    <w:rsid w:val="5F72BB15"/>
    <w:rsid w:val="6262D532"/>
    <w:rsid w:val="65D78058"/>
    <w:rsid w:val="666BEC11"/>
    <w:rsid w:val="677350B9"/>
    <w:rsid w:val="686F0037"/>
    <w:rsid w:val="688D4EA9"/>
    <w:rsid w:val="6A49591C"/>
    <w:rsid w:val="6BB90AC0"/>
    <w:rsid w:val="6F9F4A63"/>
    <w:rsid w:val="773075FF"/>
    <w:rsid w:val="78FFE76D"/>
    <w:rsid w:val="79B779AB"/>
    <w:rsid w:val="79C98914"/>
    <w:rsid w:val="7B655975"/>
    <w:rsid w:val="7E2C7124"/>
    <w:rsid w:val="7E5538D9"/>
    <w:rsid w:val="7FC841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B5DA949"/>
  <w15:docId w15:val="{4934F231-EE59-4C16-AFA9-E7F38A96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52"/>
    <w:rPr>
      <w:rFonts w:ascii="Calibri" w:eastAsia="Calibri" w:hAnsi="Calibri" w:cs="Times New Roman"/>
    </w:rPr>
  </w:style>
  <w:style w:type="paragraph" w:styleId="Heading1">
    <w:name w:val="heading 1"/>
    <w:basedOn w:val="Normal"/>
    <w:next w:val="Normal"/>
    <w:link w:val="Heading1Char"/>
    <w:uiPriority w:val="9"/>
    <w:qFormat/>
    <w:rsid w:val="00DF3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DF3A52"/>
    <w:pPr>
      <w:keepNext/>
      <w:keepLines/>
      <w:spacing w:after="0" w:line="240" w:lineRule="auto"/>
      <w:outlineLvl w:val="1"/>
    </w:pPr>
    <w:rPr>
      <w:rFonts w:eastAsia="Times New Roman"/>
      <w:b/>
      <w:caps/>
      <w:color w:val="00569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F3A52"/>
    <w:rPr>
      <w:rFonts w:ascii="Calibri" w:eastAsia="Times New Roman" w:hAnsi="Calibri" w:cs="Times New Roman"/>
      <w:b/>
      <w:caps/>
      <w:color w:val="00569C"/>
      <w:sz w:val="26"/>
      <w:szCs w:val="26"/>
    </w:rPr>
  </w:style>
  <w:style w:type="paragraph" w:styleId="NoSpacing">
    <w:name w:val="No Spacing"/>
    <w:uiPriority w:val="99"/>
    <w:qFormat/>
    <w:rsid w:val="00DF3A52"/>
    <w:pPr>
      <w:spacing w:after="0" w:line="240" w:lineRule="auto"/>
    </w:pPr>
    <w:rPr>
      <w:rFonts w:ascii="Calibri" w:eastAsia="Calibri" w:hAnsi="Calibri" w:cs="Times New Roman"/>
      <w:sz w:val="20"/>
    </w:rPr>
  </w:style>
  <w:style w:type="paragraph" w:styleId="ListParagraph">
    <w:name w:val="List Paragraph"/>
    <w:aliases w:val="Bullet Normal,List Paragraph numbered,Body,Level 3,List Paragraph1,List Bullet indent,List 1,Other List,Quotations,List Paragraph11,TOC style,lp1,Bullet OSM,Proposal Bullet List,Bullets,Rec para,Dot pt,F5 List Paragraph,No Spacing1,L,列出段落"/>
    <w:basedOn w:val="Normal"/>
    <w:link w:val="ListParagraphChar"/>
    <w:uiPriority w:val="34"/>
    <w:qFormat/>
    <w:rsid w:val="00DF3A52"/>
    <w:pPr>
      <w:ind w:left="720"/>
      <w:contextualSpacing/>
    </w:pPr>
  </w:style>
  <w:style w:type="paragraph" w:customStyle="1" w:styleId="msonospacing0">
    <w:name w:val="msonospacing"/>
    <w:uiPriority w:val="99"/>
    <w:rsid w:val="00DF3A52"/>
    <w:pPr>
      <w:spacing w:after="0" w:line="240" w:lineRule="auto"/>
    </w:pPr>
    <w:rPr>
      <w:rFonts w:ascii="Calibri" w:eastAsia="Times New Roman" w:hAnsi="Calibri" w:cs="Times New Roman"/>
      <w:sz w:val="20"/>
      <w:lang w:val="en-GB"/>
    </w:rPr>
  </w:style>
  <w:style w:type="character" w:customStyle="1" w:styleId="Heading1Char">
    <w:name w:val="Heading 1 Char"/>
    <w:basedOn w:val="DefaultParagraphFont"/>
    <w:link w:val="Heading1"/>
    <w:uiPriority w:val="9"/>
    <w:rsid w:val="00DF3A5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F3A52"/>
    <w:rPr>
      <w:sz w:val="16"/>
      <w:szCs w:val="16"/>
    </w:rPr>
  </w:style>
  <w:style w:type="paragraph" w:styleId="CommentText">
    <w:name w:val="annotation text"/>
    <w:basedOn w:val="Normal"/>
    <w:link w:val="CommentTextChar"/>
    <w:uiPriority w:val="99"/>
    <w:unhideWhenUsed/>
    <w:rsid w:val="00DF3A52"/>
    <w:pPr>
      <w:spacing w:before="80" w:after="80" w:line="240" w:lineRule="auto"/>
    </w:pPr>
    <w:rPr>
      <w:rFonts w:ascii="Segoe UI" w:eastAsia="Times New Roman" w:hAnsi="Segoe UI" w:cs="Segoe UI"/>
      <w:noProof/>
      <w:sz w:val="21"/>
      <w:szCs w:val="25"/>
      <w:lang w:eastAsia="en-NZ"/>
    </w:rPr>
  </w:style>
  <w:style w:type="character" w:customStyle="1" w:styleId="CommentTextChar">
    <w:name w:val="Comment Text Char"/>
    <w:basedOn w:val="DefaultParagraphFont"/>
    <w:link w:val="CommentText"/>
    <w:uiPriority w:val="99"/>
    <w:rsid w:val="00DF3A52"/>
    <w:rPr>
      <w:rFonts w:ascii="Segoe UI" w:eastAsia="Times New Roman" w:hAnsi="Segoe UI" w:cs="Segoe UI"/>
      <w:noProof/>
      <w:sz w:val="21"/>
      <w:szCs w:val="25"/>
      <w:lang w:eastAsia="en-NZ"/>
    </w:rPr>
  </w:style>
  <w:style w:type="paragraph" w:styleId="CommentSubject">
    <w:name w:val="annotation subject"/>
    <w:basedOn w:val="CommentText"/>
    <w:next w:val="CommentText"/>
    <w:link w:val="CommentSubjectChar"/>
    <w:uiPriority w:val="99"/>
    <w:semiHidden/>
    <w:unhideWhenUsed/>
    <w:rsid w:val="00A74821"/>
    <w:pPr>
      <w:spacing w:before="0" w:after="160"/>
    </w:pPr>
    <w:rPr>
      <w:rFonts w:ascii="Calibri" w:eastAsia="Calibri" w:hAnsi="Calibri" w:cs="Times New Roman"/>
      <w:b/>
      <w:bCs/>
      <w:noProof w:val="0"/>
      <w:sz w:val="20"/>
      <w:szCs w:val="20"/>
      <w:lang w:eastAsia="en-US"/>
    </w:rPr>
  </w:style>
  <w:style w:type="character" w:customStyle="1" w:styleId="CommentSubjectChar">
    <w:name w:val="Comment Subject Char"/>
    <w:basedOn w:val="CommentTextChar"/>
    <w:link w:val="CommentSubject"/>
    <w:uiPriority w:val="99"/>
    <w:semiHidden/>
    <w:rsid w:val="00A74821"/>
    <w:rPr>
      <w:rFonts w:ascii="Calibri" w:eastAsia="Calibri" w:hAnsi="Calibri" w:cs="Times New Roman"/>
      <w:b/>
      <w:bCs/>
      <w:noProof/>
      <w:sz w:val="20"/>
      <w:szCs w:val="20"/>
      <w:lang w:eastAsia="en-NZ"/>
    </w:rPr>
  </w:style>
  <w:style w:type="paragraph" w:styleId="NormalWeb">
    <w:name w:val="Normal (Web)"/>
    <w:basedOn w:val="Normal"/>
    <w:uiPriority w:val="99"/>
    <w:semiHidden/>
    <w:unhideWhenUsed/>
    <w:rsid w:val="00672887"/>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ListParagraphChar">
    <w:name w:val="List Paragraph Char"/>
    <w:aliases w:val="Bullet Normal Char,List Paragraph numbered Char,Body Char,Level 3 Char,List Paragraph1 Char,List Bullet indent Char,List 1 Char,Other List Char,Quotations Char,List Paragraph11 Char,TOC style Char,lp1 Char,Bullet OSM Char,Dot pt Char"/>
    <w:basedOn w:val="DefaultParagraphFont"/>
    <w:link w:val="ListParagraph"/>
    <w:qFormat/>
    <w:locked/>
    <w:rsid w:val="004D54CC"/>
    <w:rPr>
      <w:rFonts w:ascii="Calibri" w:eastAsia="Calibri" w:hAnsi="Calibri" w:cs="Times New Roman"/>
    </w:rPr>
  </w:style>
  <w:style w:type="paragraph" w:styleId="BalloonText">
    <w:name w:val="Balloon Text"/>
    <w:basedOn w:val="Normal"/>
    <w:link w:val="BalloonTextChar"/>
    <w:uiPriority w:val="99"/>
    <w:semiHidden/>
    <w:unhideWhenUsed/>
    <w:rsid w:val="00373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0EE"/>
    <w:rPr>
      <w:rFonts w:ascii="Tahoma" w:eastAsia="Calibri" w:hAnsi="Tahoma" w:cs="Tahoma"/>
      <w:sz w:val="16"/>
      <w:szCs w:val="16"/>
    </w:rPr>
  </w:style>
  <w:style w:type="table" w:styleId="TableGrid">
    <w:name w:val="Table Grid"/>
    <w:basedOn w:val="TableNormal"/>
    <w:uiPriority w:val="39"/>
    <w:rsid w:val="00AD31C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31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B43"/>
    <w:rPr>
      <w:rFonts w:ascii="Calibri" w:eastAsia="Calibri" w:hAnsi="Calibri" w:cs="Times New Roman"/>
    </w:rPr>
  </w:style>
  <w:style w:type="paragraph" w:styleId="Footer">
    <w:name w:val="footer"/>
    <w:basedOn w:val="Normal"/>
    <w:link w:val="FooterChar"/>
    <w:unhideWhenUsed/>
    <w:rsid w:val="00F31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B43"/>
    <w:rPr>
      <w:rFonts w:ascii="Calibri" w:eastAsia="Calibri" w:hAnsi="Calibri" w:cs="Times New Roman"/>
    </w:rPr>
  </w:style>
  <w:style w:type="paragraph" w:styleId="BodyText2">
    <w:name w:val="Body Text 2"/>
    <w:basedOn w:val="Normal"/>
    <w:link w:val="BodyText2Char"/>
    <w:rsid w:val="00C54601"/>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C54601"/>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15F20"/>
    <w:rPr>
      <w:color w:val="808080"/>
    </w:rPr>
  </w:style>
  <w:style w:type="paragraph" w:styleId="Revision">
    <w:name w:val="Revision"/>
    <w:hidden/>
    <w:uiPriority w:val="99"/>
    <w:semiHidden/>
    <w:rsid w:val="0095273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3932">
      <w:bodyDiv w:val="1"/>
      <w:marLeft w:val="0"/>
      <w:marRight w:val="0"/>
      <w:marTop w:val="0"/>
      <w:marBottom w:val="0"/>
      <w:divBdr>
        <w:top w:val="none" w:sz="0" w:space="0" w:color="auto"/>
        <w:left w:val="none" w:sz="0" w:space="0" w:color="auto"/>
        <w:bottom w:val="none" w:sz="0" w:space="0" w:color="auto"/>
        <w:right w:val="none" w:sz="0" w:space="0" w:color="auto"/>
      </w:divBdr>
    </w:div>
    <w:div w:id="1466510841">
      <w:bodyDiv w:val="1"/>
      <w:marLeft w:val="0"/>
      <w:marRight w:val="0"/>
      <w:marTop w:val="0"/>
      <w:marBottom w:val="0"/>
      <w:divBdr>
        <w:top w:val="none" w:sz="0" w:space="0" w:color="auto"/>
        <w:left w:val="none" w:sz="0" w:space="0" w:color="auto"/>
        <w:bottom w:val="none" w:sz="0" w:space="0" w:color="auto"/>
        <w:right w:val="none" w:sz="0" w:space="0" w:color="auto"/>
      </w:divBdr>
    </w:div>
    <w:div w:id="1646012876">
      <w:bodyDiv w:val="1"/>
      <w:marLeft w:val="0"/>
      <w:marRight w:val="0"/>
      <w:marTop w:val="0"/>
      <w:marBottom w:val="0"/>
      <w:divBdr>
        <w:top w:val="none" w:sz="0" w:space="0" w:color="auto"/>
        <w:left w:val="none" w:sz="0" w:space="0" w:color="auto"/>
        <w:bottom w:val="none" w:sz="0" w:space="0" w:color="auto"/>
        <w:right w:val="none" w:sz="0" w:space="0" w:color="auto"/>
      </w:divBdr>
      <w:divsChild>
        <w:div w:id="199583947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E87AC91-186C-4466-8612-4EF4D9A505F3}"/>
      </w:docPartPr>
      <w:docPartBody>
        <w:p w:rsidR="00DA678C" w:rsidRDefault="00C4217C">
          <w:r w:rsidRPr="00F630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17C"/>
    <w:rsid w:val="00544489"/>
    <w:rsid w:val="00566DDE"/>
    <w:rsid w:val="007847BC"/>
    <w:rsid w:val="00C4217C"/>
    <w:rsid w:val="00DA67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1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aafd36c-264e-4645-8381-8198a39314b8">
      <UserInfo>
        <DisplayName>Milair Ryalls</DisplayName>
        <AccountId>1194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48796D9AE714418859E7763EF4C5B1" ma:contentTypeVersion="11" ma:contentTypeDescription="Create a new document." ma:contentTypeScope="" ma:versionID="fd194984cf5085cb34b50a3adb77c0cf">
  <xsd:schema xmlns:xsd="http://www.w3.org/2001/XMLSchema" xmlns:xs="http://www.w3.org/2001/XMLSchema" xmlns:p="http://schemas.microsoft.com/office/2006/metadata/properties" xmlns:ns2="74064163-27d2-4c03-8bc0-eb01d61b893a" xmlns:ns3="2aafd36c-264e-4645-8381-8198a39314b8" targetNamespace="http://schemas.microsoft.com/office/2006/metadata/properties" ma:root="true" ma:fieldsID="89223bdd1829487bfef588aa4ffe2cb7" ns2:_="" ns3:_="">
    <xsd:import namespace="74064163-27d2-4c03-8bc0-eb01d61b893a"/>
    <xsd:import namespace="2aafd36c-264e-4645-8381-8198a3931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64163-27d2-4c03-8bc0-eb01d61b8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fd36c-264e-4645-8381-8198a3931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2FB5B-D5E5-45DB-A78C-B3C59DECA50D}">
  <ds:schemaRefs>
    <ds:schemaRef ds:uri="http://schemas.microsoft.com/sharepoint/v3/contenttype/forms"/>
  </ds:schemaRefs>
</ds:datastoreItem>
</file>

<file path=customXml/itemProps2.xml><?xml version="1.0" encoding="utf-8"?>
<ds:datastoreItem xmlns:ds="http://schemas.openxmlformats.org/officeDocument/2006/customXml" ds:itemID="{B86F95EC-B879-41C9-95A7-AD309F730238}">
  <ds:schemaRefs>
    <ds:schemaRef ds:uri="http://schemas.microsoft.com/office/2006/metadata/properties"/>
    <ds:schemaRef ds:uri="http://schemas.microsoft.com/office/infopath/2007/PartnerControls"/>
    <ds:schemaRef ds:uri="2aafd36c-264e-4645-8381-8198a39314b8"/>
  </ds:schemaRefs>
</ds:datastoreItem>
</file>

<file path=customXml/itemProps3.xml><?xml version="1.0" encoding="utf-8"?>
<ds:datastoreItem xmlns:ds="http://schemas.openxmlformats.org/officeDocument/2006/customXml" ds:itemID="{DC7B9E4D-56DA-4D95-918B-875EE76640C1}">
  <ds:schemaRefs>
    <ds:schemaRef ds:uri="http://schemas.openxmlformats.org/officeDocument/2006/bibliography"/>
  </ds:schemaRefs>
</ds:datastoreItem>
</file>

<file path=customXml/itemProps4.xml><?xml version="1.0" encoding="utf-8"?>
<ds:datastoreItem xmlns:ds="http://schemas.openxmlformats.org/officeDocument/2006/customXml" ds:itemID="{9CF913A7-15D5-4398-8C80-85C625EBB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64163-27d2-4c03-8bc0-eb01d61b893a"/>
    <ds:schemaRef ds:uri="2aafd36c-264e-4645-8381-8198a3931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2742</Words>
  <Characters>15630</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 Sewell</dc:creator>
  <cp:lastModifiedBy>Kristen Dickson</cp:lastModifiedBy>
  <cp:revision>2</cp:revision>
  <cp:lastPrinted>2023-04-03T04:22:00Z</cp:lastPrinted>
  <dcterms:created xsi:type="dcterms:W3CDTF">2024-09-30T00:46:00Z</dcterms:created>
  <dcterms:modified xsi:type="dcterms:W3CDTF">2024-09-30T00:46:00Z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Reference">
    <vt:lpwstr>15198</vt:lpwstr>
  </property>
  <property fmtid="{D5CDD505-2E9C-101B-9397-08002B2CF9AE}" pid="3" name="_dlc_policyId">
    <vt:lpwstr/>
  </property>
  <property fmtid="{D5CDD505-2E9C-101B-9397-08002B2CF9AE}" pid="4" name="Objective-FileNumber">
    <vt:lpwstr>qA386</vt:lpwstr>
  </property>
  <property fmtid="{D5CDD505-2E9C-101B-9397-08002B2CF9AE}" pid="5" name="Objective-ModificationStamp">
    <vt:filetime>2012-07-25T01:56:50Z</vt:filetime>
  </property>
  <property fmtid="{D5CDD505-2E9C-101B-9397-08002B2CF9AE}" pid="6" name="ActionOutcome">
    <vt:lpwstr/>
  </property>
  <property fmtid="{D5CDD505-2E9C-101B-9397-08002B2CF9AE}" pid="7" name="Objective-Comment">
    <vt:lpwstr> </vt:lpwstr>
  </property>
  <property fmtid="{D5CDD505-2E9C-101B-9397-08002B2CF9AE}" pid="8" name="Objective-Position Title [system]">
    <vt:lpwstr>Property Assistant</vt:lpwstr>
  </property>
  <property fmtid="{D5CDD505-2E9C-101B-9397-08002B2CF9AE}" pid="9" name="Objective-IsApproved">
    <vt:bool>false</vt:bool>
  </property>
  <property fmtid="{D5CDD505-2E9C-101B-9397-08002B2CF9AE}" pid="10" name="Objective-IsPublished">
    <vt:bool>true</vt:bool>
  </property>
  <property fmtid="{D5CDD505-2E9C-101B-9397-08002B2CF9AE}" pid="11" name="SFItemID">
    <vt:lpwstr>ac97997e-bc9e-44fe-be1d-3342e7834152</vt:lpwstr>
  </property>
  <property fmtid="{D5CDD505-2E9C-101B-9397-08002B2CF9AE}" pid="12" name="Objective-Classification">
    <vt:lpwstr>[Inherited - none]</vt:lpwstr>
  </property>
  <property fmtid="{D5CDD505-2E9C-101B-9397-08002B2CF9AE}" pid="13" name="URL">
    <vt:lpwstr/>
  </property>
  <property fmtid="{D5CDD505-2E9C-101B-9397-08002B2CF9AE}" pid="14" name="SFVersion">
    <vt:lpwstr/>
  </property>
  <property fmtid="{D5CDD505-2E9C-101B-9397-08002B2CF9AE}" pid="15" name="SFFolderBreadcrumb">
    <vt:lpwstr>PCT&gt;15198</vt:lpwstr>
  </property>
  <property fmtid="{D5CDD505-2E9C-101B-9397-08002B2CF9AE}" pid="16" name="Objective-CreationStamp">
    <vt:filetime>2012-04-03T01:40:20Z</vt:filetime>
  </property>
  <property fmtid="{D5CDD505-2E9C-101B-9397-08002B2CF9AE}" pid="17" name="Objective-Owner">
    <vt:lpwstr>Christine Theissen</vt:lpwstr>
  </property>
  <property fmtid="{D5CDD505-2E9C-101B-9397-08002B2CF9AE}" pid="18" name="SFFolderName">
    <vt:lpwstr>15198</vt:lpwstr>
  </property>
  <property fmtid="{D5CDD505-2E9C-101B-9397-08002B2CF9AE}" pid="19" name="_ModerationStatus">
    <vt:lpwstr>0</vt:lpwstr>
  </property>
  <property fmtid="{D5CDD505-2E9C-101B-9397-08002B2CF9AE}" pid="20" name="Objective-DatePublished">
    <vt:filetime>2012-04-30T04:37:54Z</vt:filetime>
  </property>
  <property fmtid="{D5CDD505-2E9C-101B-9397-08002B2CF9AE}" pid="21" name="AssocDocs">
    <vt:lpwstr/>
  </property>
  <property fmtid="{D5CDD505-2E9C-101B-9397-08002B2CF9AE}" pid="22" name="ItemRetentionFormula">
    <vt:lpwstr/>
  </property>
  <property fmtid="{D5CDD505-2E9C-101B-9397-08002B2CF9AE}" pid="23" name="Objective-Id">
    <vt:lpwstr>A741545</vt:lpwstr>
  </property>
  <property fmtid="{D5CDD505-2E9C-101B-9397-08002B2CF9AE}" pid="24" name="AggregationNarrative">
    <vt:lpwstr/>
  </property>
  <property fmtid="{D5CDD505-2E9C-101B-9397-08002B2CF9AE}" pid="25" name="To">
    <vt:lpwstr/>
  </property>
  <property fmtid="{D5CDD505-2E9C-101B-9397-08002B2CF9AE}" pid="26" name="Objective-Title">
    <vt:lpwstr>FCS - Investment Management - Investment Property Administrator - April 2012 - FINALISED</vt:lpwstr>
  </property>
  <property fmtid="{D5CDD505-2E9C-101B-9397-08002B2CF9AE}" pid="27" name="DocumentTitle">
    <vt:lpwstr>Position Description Template Generic</vt:lpwstr>
  </property>
  <property fmtid="{D5CDD505-2E9C-101B-9397-08002B2CF9AE}" pid="28" name="PhysicalLocation">
    <vt:lpwstr/>
  </property>
  <property fmtid="{D5CDD505-2E9C-101B-9397-08002B2CF9AE}" pid="29" name="TargetAudience">
    <vt:lpwstr>Internal</vt:lpwstr>
  </property>
  <property fmtid="{D5CDD505-2E9C-101B-9397-08002B2CF9AE}" pid="30" name="Order">
    <vt:r8>6360600</vt:r8>
  </property>
  <property fmtid="{D5CDD505-2E9C-101B-9397-08002B2CF9AE}" pid="31" name="Objective-VersionNumber">
    <vt:i4>5</vt:i4>
  </property>
  <property fmtid="{D5CDD505-2E9C-101B-9397-08002B2CF9AE}" pid="32" name="Objective-Path">
    <vt:lpwstr>Invercargill City Council Global Folder:1. File Plan:Corporate Services:Human Resources:Operations:Job Descriptions - Human Resources:1 - Job Descriptions - Our Compass Template:Finance and Corporate Services:</vt:lpwstr>
  </property>
  <property fmtid="{D5CDD505-2E9C-101B-9397-08002B2CF9AE}" pid="33" name="Objective-Caveats">
    <vt:lpwstr> </vt:lpwstr>
  </property>
  <property fmtid="{D5CDD505-2E9C-101B-9397-08002B2CF9AE}" pid="34" name="ILFrom">
    <vt:lpwstr/>
  </property>
  <property fmtid="{D5CDD505-2E9C-101B-9397-08002B2CF9AE}" pid="35" name="Objective-State">
    <vt:lpwstr>Published</vt:lpwstr>
  </property>
  <property fmtid="{D5CDD505-2E9C-101B-9397-08002B2CF9AE}" pid="36" name="ContentTypeId">
    <vt:lpwstr>0x0101001448796D9AE714418859E7763EF4C5B1</vt:lpwstr>
  </property>
  <property fmtid="{D5CDD505-2E9C-101B-9397-08002B2CF9AE}" pid="37" name="Objective-Parent">
    <vt:lpwstr>Finance and Corporate Services</vt:lpwstr>
  </property>
  <property fmtid="{D5CDD505-2E9C-101B-9397-08002B2CF9AE}" pid="38" name="Objective-Version">
    <vt:lpwstr>3.0</vt:lpwstr>
  </property>
  <property fmtid="{D5CDD505-2E9C-101B-9397-08002B2CF9AE}" pid="39" name="Objective-VersionComment">
    <vt:lpwstr> </vt:lpwstr>
  </property>
</Properties>
</file>